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74" w:rsidRPr="005B3540" w:rsidRDefault="007B2EF2" w:rsidP="00B264C9">
      <w:pPr>
        <w:spacing w:line="276" w:lineRule="auto"/>
        <w:jc w:val="both"/>
        <w:rPr>
          <w:rFonts w:ascii="Arial" w:hAnsi="Arial" w:cs="Arial"/>
          <w:b/>
          <w:i/>
          <w:noProof/>
          <w:color w:val="0000FF"/>
          <w:lang w:eastAsia="et-EE"/>
        </w:rPr>
      </w:pPr>
      <w:r w:rsidRPr="005B3540">
        <w:rPr>
          <w:rFonts w:ascii="Arial" w:hAnsi="Arial" w:cs="Arial"/>
          <w:b/>
          <w:noProof/>
          <w:lang w:eastAsia="et-EE"/>
        </w:rPr>
        <w:t>SISSETULEKUD HAKKAVAD MÕJUTAMA  MAKSUVABA TULU SUURUST</w:t>
      </w:r>
      <w:r w:rsidR="003C02A3" w:rsidRPr="005B3540">
        <w:rPr>
          <w:rFonts w:ascii="Arial" w:hAnsi="Arial" w:cs="Arial"/>
          <w:b/>
          <w:noProof/>
          <w:lang w:eastAsia="et-EE"/>
        </w:rPr>
        <w:t xml:space="preserve"> </w:t>
      </w:r>
    </w:p>
    <w:p w:rsidR="003C02A3" w:rsidRPr="005B3540" w:rsidRDefault="003C02A3" w:rsidP="00E4557B">
      <w:pPr>
        <w:spacing w:after="0" w:line="240" w:lineRule="auto"/>
        <w:jc w:val="both"/>
        <w:rPr>
          <w:rFonts w:ascii="Arial" w:hAnsi="Arial" w:cs="Arial"/>
          <w:noProof/>
          <w:lang w:eastAsia="et-EE"/>
        </w:rPr>
      </w:pPr>
      <w:r w:rsidRPr="005B3540">
        <w:rPr>
          <w:rFonts w:ascii="Arial" w:hAnsi="Arial" w:cs="Arial"/>
          <w:noProof/>
          <w:lang w:eastAsia="et-EE"/>
        </w:rPr>
        <w:t>Katrin Simul</w:t>
      </w:r>
    </w:p>
    <w:p w:rsidR="003C02A3" w:rsidRPr="005B3540" w:rsidRDefault="003C02A3" w:rsidP="00E4557B">
      <w:pPr>
        <w:spacing w:after="0" w:line="240" w:lineRule="auto"/>
        <w:jc w:val="both"/>
        <w:rPr>
          <w:rFonts w:ascii="Arial" w:hAnsi="Arial" w:cs="Arial"/>
          <w:noProof/>
          <w:lang w:eastAsia="et-EE"/>
        </w:rPr>
      </w:pPr>
      <w:r w:rsidRPr="005B3540">
        <w:rPr>
          <w:rFonts w:ascii="Arial" w:hAnsi="Arial" w:cs="Arial"/>
          <w:noProof/>
          <w:lang w:eastAsia="et-EE"/>
        </w:rPr>
        <w:t>Teenindusosakonna Põlva büroojuht</w:t>
      </w:r>
    </w:p>
    <w:p w:rsidR="003C02A3" w:rsidRPr="005B3540" w:rsidRDefault="003C02A3" w:rsidP="00B264C9">
      <w:pPr>
        <w:spacing w:line="276" w:lineRule="auto"/>
        <w:jc w:val="both"/>
        <w:rPr>
          <w:rFonts w:ascii="Arial" w:hAnsi="Arial" w:cs="Arial"/>
          <w:b/>
          <w:noProof/>
          <w:lang w:eastAsia="et-EE"/>
        </w:rPr>
      </w:pPr>
    </w:p>
    <w:p w:rsidR="00A66691" w:rsidRPr="005B3540" w:rsidRDefault="00ED3F2B" w:rsidP="00B264C9">
      <w:pPr>
        <w:spacing w:line="276" w:lineRule="auto"/>
        <w:jc w:val="both"/>
        <w:rPr>
          <w:rFonts w:ascii="Arial" w:hAnsi="Arial" w:cs="Arial"/>
          <w:noProof/>
          <w:lang w:eastAsia="et-EE"/>
        </w:rPr>
      </w:pPr>
      <w:r w:rsidRPr="005B3540">
        <w:rPr>
          <w:rFonts w:ascii="Arial" w:hAnsi="Arial" w:cs="Arial"/>
          <w:b/>
          <w:noProof/>
          <w:lang w:eastAsia="et-EE"/>
        </w:rPr>
        <w:t>2018 aastal muutuvad oluliselt maksuvaba tulu arvestamise põhimõtted.</w:t>
      </w:r>
      <w:r w:rsidR="007B2EF2" w:rsidRPr="005B3540">
        <w:rPr>
          <w:rFonts w:ascii="Arial" w:hAnsi="Arial" w:cs="Arial"/>
          <w:b/>
          <w:noProof/>
          <w:lang w:eastAsia="et-EE"/>
        </w:rPr>
        <w:t xml:space="preserve"> </w:t>
      </w:r>
      <w:r w:rsidR="005D1BAA" w:rsidRPr="005B3540">
        <w:rPr>
          <w:rFonts w:ascii="Arial" w:hAnsi="Arial" w:cs="Arial"/>
          <w:noProof/>
          <w:lang w:eastAsia="et-EE"/>
        </w:rPr>
        <w:t>S</w:t>
      </w:r>
      <w:r w:rsidR="005050D8" w:rsidRPr="005B3540">
        <w:rPr>
          <w:rFonts w:ascii="Arial" w:hAnsi="Arial" w:cs="Arial"/>
          <w:noProof/>
          <w:lang w:eastAsia="et-EE"/>
        </w:rPr>
        <w:t xml:space="preserve">eni kehtis kõigile </w:t>
      </w:r>
      <w:r w:rsidR="00813051" w:rsidRPr="005B3540">
        <w:rPr>
          <w:rFonts w:ascii="Arial" w:hAnsi="Arial" w:cs="Arial"/>
          <w:noProof/>
          <w:lang w:eastAsia="et-EE"/>
        </w:rPr>
        <w:t xml:space="preserve">füüsilistele isikutele </w:t>
      </w:r>
      <w:r w:rsidR="005050D8" w:rsidRPr="005B3540">
        <w:rPr>
          <w:rFonts w:ascii="Arial" w:hAnsi="Arial" w:cs="Arial"/>
          <w:noProof/>
          <w:lang w:eastAsia="et-EE"/>
        </w:rPr>
        <w:t xml:space="preserve">aastas üks kindel maksuvaba tulu </w:t>
      </w:r>
      <w:r w:rsidR="00813051" w:rsidRPr="005B3540">
        <w:rPr>
          <w:rFonts w:ascii="Arial" w:hAnsi="Arial" w:cs="Arial"/>
          <w:noProof/>
          <w:lang w:eastAsia="et-EE"/>
        </w:rPr>
        <w:t>määr</w:t>
      </w:r>
      <w:r w:rsidR="00833B14" w:rsidRPr="005B3540">
        <w:rPr>
          <w:rFonts w:ascii="Arial" w:hAnsi="Arial" w:cs="Arial"/>
          <w:noProof/>
          <w:lang w:eastAsia="et-EE"/>
        </w:rPr>
        <w:t xml:space="preserve"> (2017</w:t>
      </w:r>
      <w:r w:rsidR="005050D8" w:rsidRPr="005B3540">
        <w:rPr>
          <w:rFonts w:ascii="Arial" w:hAnsi="Arial" w:cs="Arial"/>
          <w:noProof/>
          <w:lang w:eastAsia="et-EE"/>
        </w:rPr>
        <w:t xml:space="preserve">.a oli see 2160 eurot, ehk 180 eurot kuus), lisaks täiendav maksuvaba tulu pensionidele ja tööõnnetushüvitistele. </w:t>
      </w:r>
      <w:r w:rsidR="00E94710" w:rsidRPr="005B3540">
        <w:rPr>
          <w:rFonts w:ascii="Arial" w:hAnsi="Arial" w:cs="Arial"/>
          <w:noProof/>
          <w:lang w:eastAsia="et-EE"/>
        </w:rPr>
        <w:t>2018.aastast hakkab ül</w:t>
      </w:r>
      <w:r w:rsidR="00A66691" w:rsidRPr="005B3540">
        <w:rPr>
          <w:rFonts w:ascii="Arial" w:hAnsi="Arial" w:cs="Arial"/>
          <w:noProof/>
          <w:lang w:eastAsia="et-EE"/>
        </w:rPr>
        <w:t xml:space="preserve">dine  maksuvaba tulu määr olema 6000 eurot aastas ehk 500 eurot kuus, täiendavat  maksuvaba tulu pensionitele ja tööõnnetushüvitistele enam ei ole.  </w:t>
      </w:r>
    </w:p>
    <w:p w:rsidR="00B264C9" w:rsidRPr="005B3540" w:rsidRDefault="000213AD" w:rsidP="00B264C9">
      <w:pPr>
        <w:spacing w:line="276" w:lineRule="auto"/>
        <w:jc w:val="both"/>
        <w:rPr>
          <w:rFonts w:ascii="Arial" w:hAnsi="Arial" w:cs="Arial"/>
          <w:b/>
          <w:noProof/>
          <w:color w:val="0000FF"/>
          <w:lang w:eastAsia="et-EE"/>
        </w:rPr>
      </w:pPr>
      <w:r w:rsidRPr="005B3540">
        <w:rPr>
          <w:rFonts w:ascii="Arial" w:hAnsi="Arial" w:cs="Arial"/>
          <w:b/>
          <w:noProof/>
          <w:lang w:eastAsia="et-EE"/>
        </w:rPr>
        <w:t xml:space="preserve">Tulude suurus ja </w:t>
      </w:r>
      <w:r w:rsidR="00B264C9" w:rsidRPr="005B3540">
        <w:rPr>
          <w:rFonts w:ascii="Arial" w:hAnsi="Arial" w:cs="Arial"/>
          <w:b/>
          <w:noProof/>
          <w:lang w:eastAsia="et-EE"/>
        </w:rPr>
        <w:t xml:space="preserve">maksuvaba tulu 2018.aastal </w:t>
      </w:r>
    </w:p>
    <w:p w:rsidR="00A66691" w:rsidRPr="005B3540" w:rsidRDefault="00A66691" w:rsidP="00A66691">
      <w:pPr>
        <w:spacing w:line="276" w:lineRule="auto"/>
        <w:jc w:val="both"/>
        <w:rPr>
          <w:rFonts w:ascii="Arial" w:hAnsi="Arial" w:cs="Arial"/>
          <w:noProof/>
          <w:lang w:eastAsia="et-EE"/>
        </w:rPr>
      </w:pPr>
      <w:r w:rsidRPr="005B3540">
        <w:rPr>
          <w:rFonts w:ascii="Arial" w:hAnsi="Arial" w:cs="Arial"/>
          <w:noProof/>
          <w:lang w:eastAsia="et-EE"/>
        </w:rPr>
        <w:t xml:space="preserve">2018.aastast hakkab maksuvaba tulu summa  sõltuma isiku aastatulu suurusest ning võib olla väga erinev. </w:t>
      </w:r>
    </w:p>
    <w:p w:rsidR="008D5316" w:rsidRPr="005B3540" w:rsidRDefault="008D5316" w:rsidP="00B264C9">
      <w:pPr>
        <w:spacing w:line="276" w:lineRule="auto"/>
        <w:jc w:val="both"/>
        <w:rPr>
          <w:rFonts w:ascii="Arial" w:hAnsi="Arial" w:cs="Arial"/>
          <w:noProof/>
          <w:lang w:eastAsia="et-EE"/>
        </w:rPr>
      </w:pPr>
      <w:r w:rsidRPr="005B3540">
        <w:rPr>
          <w:rFonts w:ascii="Arial" w:hAnsi="Arial" w:cs="Arial"/>
          <w:noProof/>
          <w:lang w:eastAsia="et-EE"/>
        </w:rPr>
        <w:t>Inimestele, kelle tulu on alla 14 400 euro aastas (alla 1200 euro kuus), on ette nä</w:t>
      </w:r>
      <w:r w:rsidR="000213AD" w:rsidRPr="005B3540">
        <w:rPr>
          <w:rFonts w:ascii="Arial" w:hAnsi="Arial" w:cs="Arial"/>
          <w:noProof/>
          <w:lang w:eastAsia="et-EE"/>
        </w:rPr>
        <w:t xml:space="preserve">htud maksimaalne maksuvaba tulu </w:t>
      </w:r>
      <w:r w:rsidRPr="005B3540">
        <w:rPr>
          <w:rFonts w:ascii="Arial" w:hAnsi="Arial" w:cs="Arial"/>
          <w:noProof/>
          <w:lang w:eastAsia="et-EE"/>
        </w:rPr>
        <w:t xml:space="preserve"> 6000 eurot aastas (500 eurot kuus).</w:t>
      </w:r>
    </w:p>
    <w:p w:rsidR="00B607A2" w:rsidRPr="005B3540" w:rsidRDefault="00B264C9" w:rsidP="00B264C9">
      <w:pPr>
        <w:spacing w:line="276" w:lineRule="auto"/>
        <w:jc w:val="both"/>
        <w:rPr>
          <w:rFonts w:ascii="Arial" w:hAnsi="Arial" w:cs="Arial"/>
          <w:noProof/>
          <w:lang w:eastAsia="et-EE"/>
        </w:rPr>
      </w:pPr>
      <w:r w:rsidRPr="005B3540">
        <w:rPr>
          <w:rFonts w:ascii="Arial" w:hAnsi="Arial" w:cs="Arial"/>
          <w:noProof/>
          <w:lang w:eastAsia="et-EE"/>
        </w:rPr>
        <w:t>Kõigile inimestele,  kelle tulud jäävad vahemikku 14</w:t>
      </w:r>
      <w:r w:rsidR="000213AD" w:rsidRPr="005B3540">
        <w:rPr>
          <w:rFonts w:ascii="Arial" w:hAnsi="Arial" w:cs="Arial"/>
          <w:noProof/>
          <w:lang w:eastAsia="et-EE"/>
        </w:rPr>
        <w:t> </w:t>
      </w:r>
      <w:r w:rsidRPr="005B3540">
        <w:rPr>
          <w:rFonts w:ascii="Arial" w:hAnsi="Arial" w:cs="Arial"/>
          <w:noProof/>
          <w:lang w:eastAsia="et-EE"/>
        </w:rPr>
        <w:t>40</w:t>
      </w:r>
      <w:r w:rsidR="000213AD" w:rsidRPr="005B3540">
        <w:rPr>
          <w:rFonts w:ascii="Arial" w:hAnsi="Arial" w:cs="Arial"/>
          <w:noProof/>
          <w:lang w:eastAsia="et-EE"/>
        </w:rPr>
        <w:t xml:space="preserve">0 </w:t>
      </w:r>
      <w:r w:rsidRPr="005B3540">
        <w:rPr>
          <w:rFonts w:ascii="Arial" w:hAnsi="Arial" w:cs="Arial"/>
          <w:noProof/>
          <w:lang w:eastAsia="et-EE"/>
        </w:rPr>
        <w:t>-25 </w:t>
      </w:r>
      <w:r w:rsidR="000213AD" w:rsidRPr="005B3540">
        <w:rPr>
          <w:rFonts w:ascii="Arial" w:hAnsi="Arial" w:cs="Arial"/>
          <w:noProof/>
          <w:lang w:eastAsia="et-EE"/>
        </w:rPr>
        <w:t>200</w:t>
      </w:r>
      <w:r w:rsidRPr="005B3540">
        <w:rPr>
          <w:rFonts w:ascii="Arial" w:hAnsi="Arial" w:cs="Arial"/>
          <w:noProof/>
          <w:lang w:eastAsia="et-EE"/>
        </w:rPr>
        <w:t xml:space="preserve"> eurot aastas (120</w:t>
      </w:r>
      <w:r w:rsidR="000213AD" w:rsidRPr="005B3540">
        <w:rPr>
          <w:rFonts w:ascii="Arial" w:hAnsi="Arial" w:cs="Arial"/>
          <w:noProof/>
          <w:lang w:eastAsia="et-EE"/>
        </w:rPr>
        <w:t>0</w:t>
      </w:r>
      <w:r w:rsidRPr="005B3540">
        <w:rPr>
          <w:rFonts w:ascii="Arial" w:hAnsi="Arial" w:cs="Arial"/>
          <w:noProof/>
          <w:lang w:eastAsia="et-EE"/>
        </w:rPr>
        <w:t>-2</w:t>
      </w:r>
      <w:r w:rsidR="000213AD" w:rsidRPr="005B3540">
        <w:rPr>
          <w:rFonts w:ascii="Arial" w:hAnsi="Arial" w:cs="Arial"/>
          <w:noProof/>
          <w:lang w:eastAsia="et-EE"/>
        </w:rPr>
        <w:t>100</w:t>
      </w:r>
      <w:r w:rsidRPr="005B3540">
        <w:rPr>
          <w:rFonts w:ascii="Arial" w:hAnsi="Arial" w:cs="Arial"/>
          <w:noProof/>
          <w:lang w:eastAsia="et-EE"/>
        </w:rPr>
        <w:t xml:space="preserve"> eurot kuus), leitakse personaalne maksuvaba tulu valemi alusel. </w:t>
      </w:r>
      <w:r w:rsidR="000213AD" w:rsidRPr="005B3540">
        <w:rPr>
          <w:rFonts w:ascii="Arial" w:hAnsi="Arial" w:cs="Arial"/>
          <w:noProof/>
          <w:lang w:eastAsia="et-EE"/>
        </w:rPr>
        <w:t xml:space="preserve"> </w:t>
      </w:r>
      <w:r w:rsidRPr="005B3540">
        <w:rPr>
          <w:rFonts w:ascii="Arial" w:hAnsi="Arial" w:cs="Arial"/>
          <w:noProof/>
          <w:lang w:eastAsia="et-EE"/>
        </w:rPr>
        <w:t>Aastase maksuvaba tulu valem:  6000-6000/10800 x (</w:t>
      </w:r>
      <w:r w:rsidRPr="005B3540">
        <w:rPr>
          <w:rFonts w:ascii="Arial" w:hAnsi="Arial" w:cs="Arial"/>
          <w:b/>
          <w:noProof/>
          <w:lang w:eastAsia="et-EE"/>
        </w:rPr>
        <w:t>aastatulu summa</w:t>
      </w:r>
      <w:r w:rsidRPr="005B3540">
        <w:rPr>
          <w:rFonts w:ascii="Arial" w:hAnsi="Arial" w:cs="Arial"/>
          <w:noProof/>
          <w:lang w:eastAsia="et-EE"/>
        </w:rPr>
        <w:t xml:space="preserve"> – 14400)</w:t>
      </w:r>
      <w:r w:rsidR="00B607A2" w:rsidRPr="005B3540">
        <w:rPr>
          <w:rFonts w:ascii="Arial" w:hAnsi="Arial" w:cs="Arial"/>
          <w:noProof/>
          <w:lang w:eastAsia="et-EE"/>
        </w:rPr>
        <w:t>.</w:t>
      </w:r>
    </w:p>
    <w:p w:rsidR="00B607A2" w:rsidRPr="005B3540" w:rsidRDefault="00B607A2" w:rsidP="00B607A2">
      <w:pPr>
        <w:pStyle w:val="NormalWeb"/>
        <w:jc w:val="both"/>
        <w:rPr>
          <w:rFonts w:ascii="Arial" w:hAnsi="Arial" w:cs="Arial"/>
          <w:color w:val="000000"/>
          <w:sz w:val="22"/>
          <w:szCs w:val="22"/>
        </w:rPr>
      </w:pPr>
      <w:r w:rsidRPr="005B3540">
        <w:rPr>
          <w:rFonts w:ascii="Arial" w:hAnsi="Arial" w:cs="Arial"/>
          <w:color w:val="000000"/>
          <w:sz w:val="22"/>
          <w:szCs w:val="22"/>
        </w:rPr>
        <w:t>Nii näiteks arvutatakse aastatuluga 15 600 eurot maksuvaba tulu 5333 eurot järgmiselt:</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15 600 – 14 400 = 1200</w:t>
      </w:r>
      <w:bookmarkStart w:id="0" w:name="_GoBack"/>
      <w:bookmarkEnd w:id="0"/>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6000 ÷ 10 800 = 0,55556</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0,55556 × 1200 = 666,67</w:t>
      </w:r>
    </w:p>
    <w:p w:rsidR="00B607A2" w:rsidRPr="005B3540" w:rsidRDefault="00B607A2" w:rsidP="00B607A2">
      <w:pPr>
        <w:numPr>
          <w:ilvl w:val="0"/>
          <w:numId w:val="3"/>
        </w:numPr>
        <w:spacing w:before="100" w:beforeAutospacing="1" w:after="100" w:afterAutospacing="1" w:line="240" w:lineRule="auto"/>
        <w:jc w:val="both"/>
        <w:rPr>
          <w:rFonts w:ascii="Arial" w:eastAsia="Times New Roman" w:hAnsi="Arial" w:cs="Arial"/>
          <w:color w:val="000000"/>
        </w:rPr>
      </w:pPr>
      <w:r w:rsidRPr="005B3540">
        <w:rPr>
          <w:rFonts w:ascii="Arial" w:eastAsia="Times New Roman" w:hAnsi="Arial" w:cs="Arial"/>
          <w:color w:val="000000"/>
        </w:rPr>
        <w:t>6000 – 666,67 = 5333,33</w:t>
      </w:r>
      <w:r w:rsidR="00B96439" w:rsidRPr="005B3540">
        <w:rPr>
          <w:rFonts w:ascii="Arial" w:eastAsia="Times New Roman" w:hAnsi="Arial" w:cs="Arial"/>
          <w:color w:val="000000"/>
        </w:rPr>
        <w:t xml:space="preserve"> eurot</w:t>
      </w:r>
    </w:p>
    <w:p w:rsidR="008D5316" w:rsidRPr="005B3540" w:rsidRDefault="008D5316" w:rsidP="00B264C9">
      <w:pPr>
        <w:spacing w:line="276" w:lineRule="auto"/>
        <w:jc w:val="both"/>
        <w:rPr>
          <w:rFonts w:ascii="Arial" w:hAnsi="Arial" w:cs="Arial"/>
          <w:noProof/>
          <w:lang w:eastAsia="et-EE"/>
        </w:rPr>
      </w:pPr>
      <w:r w:rsidRPr="005B3540">
        <w:rPr>
          <w:rFonts w:ascii="Arial" w:hAnsi="Arial" w:cs="Arial"/>
          <w:noProof/>
          <w:lang w:eastAsia="et-EE"/>
        </w:rPr>
        <w:t xml:space="preserve">Inimestele, kelle tulu on üle 25 200 euro aastas (üle 2100 euro kuus), ei ole maksuvaba tulu ette nähtud. </w:t>
      </w:r>
    </w:p>
    <w:p w:rsidR="00B264C9" w:rsidRPr="005B3540" w:rsidRDefault="00516255" w:rsidP="00B264C9">
      <w:pPr>
        <w:spacing w:line="276" w:lineRule="auto"/>
        <w:jc w:val="both"/>
        <w:rPr>
          <w:rFonts w:ascii="Arial" w:hAnsi="Arial" w:cs="Arial"/>
          <w:b/>
          <w:noProof/>
          <w:lang w:eastAsia="et-EE"/>
        </w:rPr>
      </w:pPr>
      <w:r w:rsidRPr="005B3540">
        <w:rPr>
          <w:rFonts w:ascii="Arial" w:hAnsi="Arial" w:cs="Arial"/>
          <w:b/>
          <w:noProof/>
          <w:lang w:eastAsia="et-EE"/>
        </w:rPr>
        <w:t>Aastatulu</w:t>
      </w:r>
    </w:p>
    <w:p w:rsidR="00981045" w:rsidRPr="005B3540" w:rsidRDefault="00E25995" w:rsidP="00B264C9">
      <w:pPr>
        <w:spacing w:line="276" w:lineRule="auto"/>
        <w:jc w:val="both"/>
        <w:rPr>
          <w:rFonts w:ascii="Arial" w:hAnsi="Arial" w:cs="Arial"/>
          <w:color w:val="FF0000"/>
          <w:lang w:eastAsia="et-EE"/>
        </w:rPr>
      </w:pPr>
      <w:r w:rsidRPr="005B3540">
        <w:rPr>
          <w:rFonts w:ascii="Arial" w:hAnsi="Arial" w:cs="Arial"/>
          <w:noProof/>
          <w:lang w:eastAsia="et-EE"/>
        </w:rPr>
        <w:t xml:space="preserve">Maksuvaba tulu summa </w:t>
      </w:r>
      <w:r w:rsidR="00367723" w:rsidRPr="005B3540">
        <w:rPr>
          <w:rFonts w:ascii="Arial" w:hAnsi="Arial" w:cs="Arial"/>
          <w:noProof/>
          <w:lang w:eastAsia="et-EE"/>
        </w:rPr>
        <w:t xml:space="preserve">arvutamisel võetakse </w:t>
      </w:r>
      <w:r w:rsidRPr="005B3540">
        <w:rPr>
          <w:rFonts w:ascii="Arial" w:hAnsi="Arial" w:cs="Arial"/>
          <w:noProof/>
          <w:lang w:eastAsia="et-EE"/>
        </w:rPr>
        <w:t xml:space="preserve">aluseks </w:t>
      </w:r>
      <w:r w:rsidR="00E272B1" w:rsidRPr="005B3540">
        <w:rPr>
          <w:rFonts w:ascii="Arial" w:hAnsi="Arial" w:cs="Arial"/>
          <w:noProof/>
          <w:lang w:eastAsia="et-EE"/>
        </w:rPr>
        <w:t xml:space="preserve"> </w:t>
      </w:r>
      <w:r w:rsidR="007B2EF2" w:rsidRPr="005B3540">
        <w:rPr>
          <w:rFonts w:ascii="Arial" w:hAnsi="Arial" w:cs="Arial"/>
          <w:b/>
          <w:noProof/>
          <w:lang w:eastAsia="et-EE"/>
        </w:rPr>
        <w:t>kõik</w:t>
      </w:r>
      <w:r w:rsidR="007B2EF2" w:rsidRPr="005B3540">
        <w:rPr>
          <w:rFonts w:ascii="Arial" w:hAnsi="Arial" w:cs="Arial"/>
          <w:noProof/>
          <w:lang w:eastAsia="et-EE"/>
        </w:rPr>
        <w:t xml:space="preserve"> aasta jooksul saadud </w:t>
      </w:r>
      <w:r w:rsidR="007B2EF2" w:rsidRPr="005B3540">
        <w:rPr>
          <w:rFonts w:ascii="Arial" w:hAnsi="Arial" w:cs="Arial"/>
          <w:b/>
          <w:noProof/>
          <w:lang w:eastAsia="et-EE"/>
        </w:rPr>
        <w:t>tulumaksuga maksustatav</w:t>
      </w:r>
      <w:r w:rsidR="004D189B" w:rsidRPr="005B3540">
        <w:rPr>
          <w:rFonts w:ascii="Arial" w:hAnsi="Arial" w:cs="Arial"/>
          <w:b/>
          <w:noProof/>
          <w:lang w:eastAsia="et-EE"/>
        </w:rPr>
        <w:t>ad</w:t>
      </w:r>
      <w:r w:rsidR="007B2EF2" w:rsidRPr="005B3540">
        <w:rPr>
          <w:rFonts w:ascii="Arial" w:hAnsi="Arial" w:cs="Arial"/>
          <w:b/>
          <w:noProof/>
          <w:lang w:eastAsia="et-EE"/>
        </w:rPr>
        <w:t xml:space="preserve"> tulud</w:t>
      </w:r>
      <w:r w:rsidR="00B264C9" w:rsidRPr="005B3540">
        <w:rPr>
          <w:rFonts w:ascii="Arial" w:hAnsi="Arial" w:cs="Arial"/>
          <w:b/>
          <w:noProof/>
          <w:lang w:eastAsia="et-EE"/>
        </w:rPr>
        <w:t>.</w:t>
      </w:r>
      <w:r w:rsidR="00367723" w:rsidRPr="005B3540">
        <w:rPr>
          <w:rFonts w:ascii="Arial" w:hAnsi="Arial" w:cs="Arial"/>
          <w:noProof/>
          <w:lang w:eastAsia="et-EE"/>
        </w:rPr>
        <w:t xml:space="preserve"> </w:t>
      </w:r>
      <w:r w:rsidR="00981045" w:rsidRPr="005B3540">
        <w:rPr>
          <w:rFonts w:ascii="Arial" w:hAnsi="Arial" w:cs="Arial"/>
          <w:noProof/>
          <w:lang w:eastAsia="et-EE"/>
        </w:rPr>
        <w:t xml:space="preserve"> </w:t>
      </w:r>
      <w:r w:rsidR="00BB1EE0" w:rsidRPr="005B3540">
        <w:rPr>
          <w:rFonts w:ascii="Arial" w:hAnsi="Arial" w:cs="Arial"/>
          <w:lang w:eastAsia="et-EE"/>
        </w:rPr>
        <w:t>Aastatulun</w:t>
      </w:r>
      <w:r w:rsidR="005214E3" w:rsidRPr="005B3540">
        <w:rPr>
          <w:rFonts w:ascii="Arial" w:hAnsi="Arial" w:cs="Arial"/>
          <w:lang w:eastAsia="et-EE"/>
        </w:rPr>
        <w:t xml:space="preserve">a arvestatakse </w:t>
      </w:r>
      <w:r w:rsidR="00D4752F" w:rsidRPr="005B3540">
        <w:rPr>
          <w:rFonts w:ascii="Arial" w:hAnsi="Arial" w:cs="Arial"/>
          <w:lang w:eastAsia="et-EE"/>
        </w:rPr>
        <w:t xml:space="preserve"> </w:t>
      </w:r>
      <w:r w:rsidR="004D189B" w:rsidRPr="005B3540">
        <w:rPr>
          <w:rFonts w:ascii="Arial" w:hAnsi="Arial" w:cs="Arial"/>
          <w:lang w:eastAsia="et-EE"/>
        </w:rPr>
        <w:t>palk, preemia</w:t>
      </w:r>
      <w:r w:rsidR="00D4752F" w:rsidRPr="005B3540">
        <w:rPr>
          <w:rFonts w:ascii="Arial" w:hAnsi="Arial" w:cs="Arial"/>
          <w:lang w:eastAsia="et-EE"/>
        </w:rPr>
        <w:t xml:space="preserve">, </w:t>
      </w:r>
      <w:r w:rsidR="00B264C9" w:rsidRPr="005B3540">
        <w:rPr>
          <w:rFonts w:ascii="Arial" w:hAnsi="Arial" w:cs="Arial"/>
          <w:lang w:eastAsia="et-EE"/>
        </w:rPr>
        <w:t xml:space="preserve">puhkusetasu (sh täiendavad lisapuhkused), </w:t>
      </w:r>
      <w:r w:rsidR="004D189B" w:rsidRPr="005B3540">
        <w:rPr>
          <w:rFonts w:ascii="Arial" w:hAnsi="Arial" w:cs="Arial"/>
          <w:lang w:eastAsia="et-EE"/>
        </w:rPr>
        <w:t xml:space="preserve">juhatuse liikme tasu, </w:t>
      </w:r>
      <w:r w:rsidR="00D4752F" w:rsidRPr="005B3540">
        <w:rPr>
          <w:rFonts w:ascii="Arial" w:hAnsi="Arial" w:cs="Arial"/>
          <w:lang w:eastAsia="et-EE"/>
        </w:rPr>
        <w:t xml:space="preserve">võlaõiguslike lepingute alusel saadud tasud, </w:t>
      </w:r>
      <w:r w:rsidR="00B264C9" w:rsidRPr="005B3540">
        <w:rPr>
          <w:rFonts w:ascii="Arial" w:hAnsi="Arial" w:cs="Arial"/>
          <w:lang w:eastAsia="et-EE"/>
        </w:rPr>
        <w:t>vanemahüvitis, haigushüvitis, pension (vanaduspension,</w:t>
      </w:r>
      <w:r w:rsidR="00E464BD" w:rsidRPr="005B3540">
        <w:rPr>
          <w:rFonts w:ascii="Arial" w:hAnsi="Arial" w:cs="Arial"/>
          <w:lang w:eastAsia="et-EE"/>
        </w:rPr>
        <w:t xml:space="preserve"> </w:t>
      </w:r>
      <w:r w:rsidR="00B264C9" w:rsidRPr="005B3540">
        <w:rPr>
          <w:rFonts w:ascii="Arial" w:hAnsi="Arial" w:cs="Arial"/>
          <w:lang w:eastAsia="et-EE"/>
        </w:rPr>
        <w:t xml:space="preserve">töövõimetuspension, eripensionid, toitjakaotuspension), maksustatav toetus (nt PRIA poolt makstav pindalatoetus), </w:t>
      </w:r>
      <w:r w:rsidR="00D4752F" w:rsidRPr="005B3540">
        <w:rPr>
          <w:rFonts w:ascii="Arial" w:hAnsi="Arial" w:cs="Arial"/>
          <w:lang w:eastAsia="et-EE"/>
        </w:rPr>
        <w:t xml:space="preserve">ettevõtlustulu, </w:t>
      </w:r>
      <w:r w:rsidR="004D189B" w:rsidRPr="005B3540">
        <w:rPr>
          <w:rFonts w:ascii="Arial" w:hAnsi="Arial" w:cs="Arial"/>
          <w:lang w:eastAsia="et-EE"/>
        </w:rPr>
        <w:t xml:space="preserve">välismaalt saadud tulu, </w:t>
      </w:r>
      <w:r w:rsidR="00D4752F" w:rsidRPr="005B3540">
        <w:rPr>
          <w:rFonts w:ascii="Arial" w:hAnsi="Arial" w:cs="Arial"/>
          <w:lang w:eastAsia="et-EE"/>
        </w:rPr>
        <w:t>kasu vara võõrandamisest</w:t>
      </w:r>
      <w:r w:rsidR="00FA239B" w:rsidRPr="005B3540">
        <w:rPr>
          <w:rFonts w:ascii="Arial" w:hAnsi="Arial" w:cs="Arial"/>
          <w:lang w:eastAsia="et-EE"/>
        </w:rPr>
        <w:t xml:space="preserve"> (metsamaterjali ja kasvava metsa raieõiguse müük, kinnisasjade müük</w:t>
      </w:r>
      <w:r w:rsidR="00B264C9" w:rsidRPr="005B3540">
        <w:rPr>
          <w:rFonts w:ascii="Arial" w:hAnsi="Arial" w:cs="Arial"/>
          <w:lang w:eastAsia="et-EE"/>
        </w:rPr>
        <w:t>, väärtpaberite müük</w:t>
      </w:r>
      <w:r w:rsidR="00FA239B" w:rsidRPr="005B3540">
        <w:rPr>
          <w:rFonts w:ascii="Arial" w:hAnsi="Arial" w:cs="Arial"/>
          <w:lang w:eastAsia="et-EE"/>
        </w:rPr>
        <w:t>)</w:t>
      </w:r>
      <w:r w:rsidR="00D4752F" w:rsidRPr="005B3540">
        <w:rPr>
          <w:rFonts w:ascii="Arial" w:hAnsi="Arial" w:cs="Arial"/>
          <w:lang w:eastAsia="et-EE"/>
        </w:rPr>
        <w:t xml:space="preserve">, rendi- ja üüritulu, intress, </w:t>
      </w:r>
      <w:r w:rsidR="00B264C9" w:rsidRPr="005B3540">
        <w:rPr>
          <w:rFonts w:ascii="Arial" w:hAnsi="Arial" w:cs="Arial"/>
          <w:lang w:eastAsia="et-EE"/>
        </w:rPr>
        <w:t xml:space="preserve">maksustatav </w:t>
      </w:r>
      <w:r w:rsidR="00D4752F" w:rsidRPr="005B3540">
        <w:rPr>
          <w:rFonts w:ascii="Arial" w:hAnsi="Arial" w:cs="Arial"/>
          <w:lang w:eastAsia="et-EE"/>
        </w:rPr>
        <w:t xml:space="preserve">stipendium, </w:t>
      </w:r>
      <w:r w:rsidR="004D189B" w:rsidRPr="005B3540">
        <w:rPr>
          <w:rFonts w:ascii="Arial" w:hAnsi="Arial" w:cs="Arial"/>
          <w:lang w:eastAsia="et-EE"/>
        </w:rPr>
        <w:t>jne.</w:t>
      </w:r>
      <w:r w:rsidR="00B264C9" w:rsidRPr="005B3540">
        <w:rPr>
          <w:rFonts w:ascii="Arial" w:hAnsi="Arial" w:cs="Arial"/>
          <w:lang w:eastAsia="et-EE"/>
        </w:rPr>
        <w:t>, samuti</w:t>
      </w:r>
      <w:r w:rsidR="00B264C9" w:rsidRPr="005B3540">
        <w:rPr>
          <w:rFonts w:ascii="Arial" w:hAnsi="Arial" w:cs="Arial"/>
          <w:noProof/>
          <w:lang w:eastAsia="et-EE"/>
        </w:rPr>
        <w:t xml:space="preserve"> dividendid ja muud osakapitali väljamaksed, millelt maksab tulumaksu ära äriühing.</w:t>
      </w:r>
    </w:p>
    <w:p w:rsidR="00D0126E" w:rsidRPr="005B3540" w:rsidRDefault="00D4752F" w:rsidP="00B264C9">
      <w:pPr>
        <w:pStyle w:val="ListParagraph"/>
        <w:spacing w:line="276" w:lineRule="auto"/>
        <w:ind w:left="0"/>
        <w:jc w:val="both"/>
        <w:rPr>
          <w:rFonts w:ascii="Arial" w:hAnsi="Arial" w:cs="Arial"/>
          <w:color w:val="FF0000"/>
          <w:lang w:eastAsia="et-EE"/>
        </w:rPr>
      </w:pPr>
      <w:r w:rsidRPr="005B3540">
        <w:rPr>
          <w:rFonts w:ascii="Arial" w:hAnsi="Arial" w:cs="Arial"/>
          <w:lang w:eastAsia="et-EE"/>
        </w:rPr>
        <w:t xml:space="preserve">Aastatuluna </w:t>
      </w:r>
      <w:r w:rsidRPr="005B3540">
        <w:rPr>
          <w:rFonts w:ascii="Arial" w:hAnsi="Arial" w:cs="Arial"/>
          <w:b/>
          <w:lang w:eastAsia="et-EE"/>
        </w:rPr>
        <w:t xml:space="preserve">ei </w:t>
      </w:r>
      <w:r w:rsidR="004D189B" w:rsidRPr="005B3540">
        <w:rPr>
          <w:rFonts w:ascii="Arial" w:hAnsi="Arial" w:cs="Arial"/>
          <w:b/>
          <w:lang w:eastAsia="et-EE"/>
        </w:rPr>
        <w:t>võeta</w:t>
      </w:r>
      <w:r w:rsidR="004D189B" w:rsidRPr="005B3540">
        <w:rPr>
          <w:rFonts w:ascii="Arial" w:hAnsi="Arial" w:cs="Arial"/>
          <w:lang w:eastAsia="et-EE"/>
        </w:rPr>
        <w:t xml:space="preserve"> </w:t>
      </w:r>
      <w:r w:rsidRPr="005B3540">
        <w:rPr>
          <w:rFonts w:ascii="Arial" w:hAnsi="Arial" w:cs="Arial"/>
          <w:lang w:eastAsia="et-EE"/>
        </w:rPr>
        <w:t>arves</w:t>
      </w:r>
      <w:r w:rsidR="004D189B" w:rsidRPr="005B3540">
        <w:rPr>
          <w:rFonts w:ascii="Arial" w:hAnsi="Arial" w:cs="Arial"/>
          <w:lang w:eastAsia="et-EE"/>
        </w:rPr>
        <w:t xml:space="preserve">se </w:t>
      </w:r>
      <w:r w:rsidRPr="005B3540">
        <w:rPr>
          <w:rFonts w:ascii="Arial" w:hAnsi="Arial" w:cs="Arial"/>
          <w:b/>
          <w:lang w:eastAsia="et-EE"/>
        </w:rPr>
        <w:t xml:space="preserve">maksuvabasid </w:t>
      </w:r>
      <w:r w:rsidR="004D189B" w:rsidRPr="005B3540">
        <w:rPr>
          <w:rFonts w:ascii="Arial" w:hAnsi="Arial" w:cs="Arial"/>
          <w:b/>
          <w:lang w:eastAsia="et-EE"/>
        </w:rPr>
        <w:t>tulusid</w:t>
      </w:r>
      <w:r w:rsidR="004D189B" w:rsidRPr="005B3540">
        <w:rPr>
          <w:rFonts w:ascii="Arial" w:hAnsi="Arial" w:cs="Arial"/>
          <w:lang w:eastAsia="et-EE"/>
        </w:rPr>
        <w:t xml:space="preserve"> nt eluaseme müük, omandireformi käigus tagastatud vara müük, </w:t>
      </w:r>
      <w:r w:rsidR="00B264C9" w:rsidRPr="005B3540">
        <w:rPr>
          <w:rFonts w:ascii="Arial" w:hAnsi="Arial" w:cs="Arial"/>
          <w:lang w:eastAsia="et-EE"/>
        </w:rPr>
        <w:t xml:space="preserve">kasutatud asjade </w:t>
      </w:r>
      <w:r w:rsidR="004D189B" w:rsidRPr="005B3540">
        <w:rPr>
          <w:rFonts w:ascii="Arial" w:hAnsi="Arial" w:cs="Arial"/>
          <w:lang w:eastAsia="et-EE"/>
        </w:rPr>
        <w:t>müük (</w:t>
      </w:r>
      <w:r w:rsidR="00B264C9" w:rsidRPr="005B3540">
        <w:rPr>
          <w:rFonts w:ascii="Arial" w:hAnsi="Arial" w:cs="Arial"/>
          <w:lang w:eastAsia="et-EE"/>
        </w:rPr>
        <w:t xml:space="preserve">sh </w:t>
      </w:r>
      <w:r w:rsidR="004D189B" w:rsidRPr="005B3540">
        <w:rPr>
          <w:rFonts w:ascii="Arial" w:hAnsi="Arial" w:cs="Arial"/>
          <w:lang w:eastAsia="et-EE"/>
        </w:rPr>
        <w:t>auto</w:t>
      </w:r>
      <w:r w:rsidR="00B264C9" w:rsidRPr="005B3540">
        <w:rPr>
          <w:rFonts w:ascii="Arial" w:hAnsi="Arial" w:cs="Arial"/>
          <w:lang w:eastAsia="et-EE"/>
        </w:rPr>
        <w:t xml:space="preserve"> </w:t>
      </w:r>
      <w:r w:rsidR="004D189B" w:rsidRPr="005B3540">
        <w:rPr>
          <w:rFonts w:ascii="Arial" w:hAnsi="Arial" w:cs="Arial"/>
          <w:lang w:eastAsia="et-EE"/>
        </w:rPr>
        <w:t xml:space="preserve">), maksuvaba stipendium, maksuvabad </w:t>
      </w:r>
      <w:r w:rsidRPr="005B3540">
        <w:rPr>
          <w:rFonts w:ascii="Arial" w:hAnsi="Arial" w:cs="Arial"/>
          <w:lang w:eastAsia="et-EE"/>
        </w:rPr>
        <w:t>toetus</w:t>
      </w:r>
      <w:r w:rsidR="004D189B" w:rsidRPr="005B3540">
        <w:rPr>
          <w:rFonts w:ascii="Arial" w:hAnsi="Arial" w:cs="Arial"/>
          <w:lang w:eastAsia="et-EE"/>
        </w:rPr>
        <w:t>ed</w:t>
      </w:r>
      <w:r w:rsidRPr="005B3540">
        <w:rPr>
          <w:rFonts w:ascii="Arial" w:hAnsi="Arial" w:cs="Arial"/>
          <w:lang w:eastAsia="et-EE"/>
        </w:rPr>
        <w:t xml:space="preserve"> (lastetoetus,</w:t>
      </w:r>
      <w:r w:rsidR="004D189B" w:rsidRPr="005B3540">
        <w:rPr>
          <w:rFonts w:ascii="Arial" w:hAnsi="Arial" w:cs="Arial"/>
          <w:lang w:eastAsia="et-EE"/>
        </w:rPr>
        <w:t xml:space="preserve"> toimetulekutoetus,</w:t>
      </w:r>
      <w:r w:rsidRPr="005B3540">
        <w:rPr>
          <w:rFonts w:ascii="Arial" w:hAnsi="Arial" w:cs="Arial"/>
          <w:lang w:eastAsia="et-EE"/>
        </w:rPr>
        <w:t xml:space="preserve"> puuetega inime</w:t>
      </w:r>
      <w:r w:rsidR="00981045" w:rsidRPr="005B3540">
        <w:rPr>
          <w:rFonts w:ascii="Arial" w:hAnsi="Arial" w:cs="Arial"/>
          <w:lang w:eastAsia="et-EE"/>
        </w:rPr>
        <w:t>ste toetus, töövõimetoetus</w:t>
      </w:r>
      <w:r w:rsidR="00B264C9" w:rsidRPr="005B3540">
        <w:rPr>
          <w:rFonts w:ascii="Arial" w:hAnsi="Arial" w:cs="Arial"/>
          <w:lang w:eastAsia="et-EE"/>
        </w:rPr>
        <w:t>), elatis, lähetuse päevaraha jms.</w:t>
      </w:r>
      <w:r w:rsidR="00981045" w:rsidRPr="005B3540">
        <w:rPr>
          <w:rFonts w:ascii="Arial" w:hAnsi="Arial" w:cs="Arial"/>
          <w:color w:val="FF0000"/>
          <w:lang w:eastAsia="et-EE"/>
        </w:rPr>
        <w:t xml:space="preserve"> </w:t>
      </w:r>
      <w:r w:rsidR="009E0A78" w:rsidRPr="005B3540">
        <w:rPr>
          <w:rFonts w:ascii="Arial" w:hAnsi="Arial" w:cs="Arial"/>
          <w:color w:val="FF0000"/>
          <w:lang w:eastAsia="et-EE"/>
        </w:rPr>
        <w:t xml:space="preserve"> </w:t>
      </w:r>
    </w:p>
    <w:p w:rsidR="007648F9" w:rsidRPr="005B3540" w:rsidRDefault="007648F9" w:rsidP="007648F9">
      <w:pPr>
        <w:spacing w:line="276" w:lineRule="auto"/>
        <w:jc w:val="both"/>
        <w:rPr>
          <w:rFonts w:ascii="Arial" w:hAnsi="Arial" w:cs="Arial"/>
          <w:b/>
          <w:noProof/>
          <w:lang w:eastAsia="et-EE"/>
        </w:rPr>
      </w:pPr>
      <w:r w:rsidRPr="005B3540">
        <w:rPr>
          <w:rFonts w:ascii="Arial" w:hAnsi="Arial" w:cs="Arial"/>
          <w:b/>
          <w:noProof/>
          <w:lang w:eastAsia="et-EE"/>
        </w:rPr>
        <w:lastRenderedPageBreak/>
        <w:t xml:space="preserve">Uus maksuarvestuse süsteem eeldab,  et iga inimene ise peaks senisest rohkem juba aasta kestel  pöörama tähelepanu sellele, milliseks kujuneb tema aastane tulu ja kuidas see mõjutab tema poolt makstavat tulumaksu. </w:t>
      </w:r>
    </w:p>
    <w:p w:rsidR="00D0126E" w:rsidRPr="005B3540" w:rsidRDefault="007648F9" w:rsidP="00822DAF">
      <w:pPr>
        <w:spacing w:line="276" w:lineRule="auto"/>
        <w:jc w:val="both"/>
        <w:rPr>
          <w:rFonts w:ascii="Arial" w:hAnsi="Arial" w:cs="Arial"/>
          <w:lang w:eastAsia="et-EE"/>
        </w:rPr>
      </w:pPr>
      <w:r w:rsidRPr="005B3540">
        <w:rPr>
          <w:rFonts w:ascii="Arial" w:hAnsi="Arial" w:cs="Arial"/>
        </w:rPr>
        <w:t>Et tulusid deklareerima asudes oleks vähem üllatusi, peaksid i</w:t>
      </w:r>
      <w:r w:rsidRPr="005B3540">
        <w:rPr>
          <w:rFonts w:ascii="Arial" w:hAnsi="Arial" w:cs="Arial"/>
          <w:noProof/>
          <w:lang w:eastAsia="et-EE"/>
        </w:rPr>
        <w:t xml:space="preserve">nimesed juba </w:t>
      </w:r>
      <w:r w:rsidR="000213AD" w:rsidRPr="005B3540">
        <w:rPr>
          <w:rFonts w:ascii="Arial" w:hAnsi="Arial" w:cs="Arial"/>
          <w:noProof/>
          <w:lang w:eastAsia="et-EE"/>
        </w:rPr>
        <w:t xml:space="preserve">2017.a lõpus </w:t>
      </w:r>
      <w:r w:rsidRPr="005B3540">
        <w:rPr>
          <w:rFonts w:ascii="Arial" w:hAnsi="Arial" w:cs="Arial"/>
          <w:noProof/>
          <w:lang w:eastAsia="et-EE"/>
        </w:rPr>
        <w:t xml:space="preserve">mõtlema läbi oma </w:t>
      </w:r>
      <w:r w:rsidR="000213AD" w:rsidRPr="005B3540">
        <w:rPr>
          <w:rFonts w:ascii="Arial" w:hAnsi="Arial" w:cs="Arial"/>
          <w:noProof/>
          <w:lang w:eastAsia="et-EE"/>
        </w:rPr>
        <w:t xml:space="preserve">järgmise aasta </w:t>
      </w:r>
      <w:r w:rsidRPr="005B3540">
        <w:rPr>
          <w:rFonts w:ascii="Arial" w:hAnsi="Arial" w:cs="Arial"/>
          <w:noProof/>
          <w:lang w:eastAsia="et-EE"/>
        </w:rPr>
        <w:t>igakuised tulud ning võimalikud muud tulud (metsa müük, väärtpaberid, dividendid, PRIA toetus, üüritulud jmt) ning te</w:t>
      </w:r>
      <w:r w:rsidR="000213AD" w:rsidRPr="005B3540">
        <w:rPr>
          <w:rFonts w:ascii="Arial" w:hAnsi="Arial" w:cs="Arial"/>
          <w:noProof/>
          <w:lang w:eastAsia="et-EE"/>
        </w:rPr>
        <w:t xml:space="preserve">gema </w:t>
      </w:r>
      <w:r w:rsidRPr="005B3540">
        <w:rPr>
          <w:rFonts w:ascii="Arial" w:hAnsi="Arial" w:cs="Arial"/>
          <w:noProof/>
          <w:lang w:eastAsia="et-EE"/>
        </w:rPr>
        <w:t xml:space="preserve"> eeldatava aastatulu põhjal otsuse igakuise maksuvaba tulu kohta.  </w:t>
      </w:r>
    </w:p>
    <w:p w:rsidR="00D4752F" w:rsidRPr="005B3540" w:rsidRDefault="00D4752F" w:rsidP="00B264C9">
      <w:pPr>
        <w:spacing w:line="276" w:lineRule="auto"/>
        <w:jc w:val="both"/>
        <w:rPr>
          <w:rFonts w:ascii="Arial" w:hAnsi="Arial" w:cs="Arial"/>
          <w:b/>
          <w:noProof/>
          <w:lang w:eastAsia="et-EE"/>
        </w:rPr>
      </w:pPr>
      <w:r w:rsidRPr="005B3540">
        <w:rPr>
          <w:rFonts w:ascii="Arial" w:hAnsi="Arial" w:cs="Arial"/>
          <w:b/>
          <w:noProof/>
          <w:lang w:eastAsia="et-EE"/>
        </w:rPr>
        <w:t>Maksuvaba tulu</w:t>
      </w:r>
      <w:r w:rsidR="00981045" w:rsidRPr="005B3540">
        <w:rPr>
          <w:rFonts w:ascii="Arial" w:hAnsi="Arial" w:cs="Arial"/>
          <w:b/>
          <w:noProof/>
          <w:lang w:eastAsia="et-EE"/>
        </w:rPr>
        <w:t xml:space="preserve"> </w:t>
      </w:r>
      <w:r w:rsidRPr="005B3540">
        <w:rPr>
          <w:rFonts w:ascii="Arial" w:hAnsi="Arial" w:cs="Arial"/>
          <w:b/>
          <w:noProof/>
          <w:lang w:eastAsia="et-EE"/>
        </w:rPr>
        <w:t xml:space="preserve"> </w:t>
      </w:r>
      <w:r w:rsidR="000213AD" w:rsidRPr="005B3540">
        <w:rPr>
          <w:rFonts w:ascii="Arial" w:hAnsi="Arial" w:cs="Arial"/>
          <w:b/>
          <w:noProof/>
          <w:lang w:eastAsia="et-EE"/>
        </w:rPr>
        <w:t>avaldus</w:t>
      </w:r>
    </w:p>
    <w:p w:rsidR="003A2298" w:rsidRPr="005B3540" w:rsidRDefault="000213AD" w:rsidP="00B264C9">
      <w:pPr>
        <w:spacing w:line="276" w:lineRule="auto"/>
        <w:jc w:val="both"/>
        <w:rPr>
          <w:rFonts w:ascii="Arial" w:hAnsi="Arial" w:cs="Arial"/>
          <w:noProof/>
          <w:lang w:eastAsia="et-EE"/>
        </w:rPr>
      </w:pPr>
      <w:r w:rsidRPr="005B3540">
        <w:rPr>
          <w:rFonts w:ascii="Arial" w:hAnsi="Arial" w:cs="Arial"/>
          <w:noProof/>
          <w:lang w:eastAsia="et-EE"/>
        </w:rPr>
        <w:t>Aasta kestel rakendatakse m</w:t>
      </w:r>
      <w:r w:rsidR="00D4752F" w:rsidRPr="005B3540">
        <w:rPr>
          <w:rFonts w:ascii="Arial" w:hAnsi="Arial" w:cs="Arial"/>
          <w:noProof/>
          <w:lang w:eastAsia="et-EE"/>
        </w:rPr>
        <w:t>aksuvaba tulu kuupõhiselt</w:t>
      </w:r>
      <w:r w:rsidRPr="005B3540">
        <w:rPr>
          <w:rFonts w:ascii="Arial" w:hAnsi="Arial" w:cs="Arial"/>
          <w:noProof/>
          <w:lang w:eastAsia="et-EE"/>
        </w:rPr>
        <w:t xml:space="preserve">  </w:t>
      </w:r>
      <w:r w:rsidR="00D4752F" w:rsidRPr="005B3540">
        <w:rPr>
          <w:rFonts w:ascii="Arial" w:hAnsi="Arial" w:cs="Arial"/>
          <w:noProof/>
          <w:lang w:eastAsia="et-EE"/>
        </w:rPr>
        <w:t>tulumaksu kinnipidaja</w:t>
      </w:r>
      <w:r w:rsidR="00D0126E" w:rsidRPr="005B3540">
        <w:rPr>
          <w:rFonts w:ascii="Arial" w:hAnsi="Arial" w:cs="Arial"/>
          <w:noProof/>
          <w:lang w:eastAsia="et-EE"/>
        </w:rPr>
        <w:t xml:space="preserve"> </w:t>
      </w:r>
      <w:r w:rsidRPr="005B3540">
        <w:rPr>
          <w:rFonts w:ascii="Arial" w:hAnsi="Arial" w:cs="Arial"/>
          <w:noProof/>
          <w:lang w:eastAsia="et-EE"/>
        </w:rPr>
        <w:t>(väljamakse tegija) poolt</w:t>
      </w:r>
      <w:r w:rsidR="00AC4DC1" w:rsidRPr="005B3540">
        <w:rPr>
          <w:rFonts w:ascii="Arial" w:hAnsi="Arial" w:cs="Arial"/>
          <w:noProof/>
          <w:lang w:eastAsia="et-EE"/>
        </w:rPr>
        <w:t>. M</w:t>
      </w:r>
      <w:r w:rsidR="00D4752F" w:rsidRPr="005B3540">
        <w:rPr>
          <w:rFonts w:ascii="Arial" w:hAnsi="Arial" w:cs="Arial"/>
          <w:noProof/>
          <w:lang w:eastAsia="et-EE"/>
        </w:rPr>
        <w:t>aksuvaba tulu summa arvutatakse vastavalt brutotöötasu (arvestatud töötasu, millelt peetakse kinni tulumaks, töötuskindlustus- ja kogumispensioni makse) või muu väljamakse</w:t>
      </w:r>
      <w:r w:rsidR="00C856BB" w:rsidRPr="005B3540">
        <w:rPr>
          <w:rFonts w:ascii="Arial" w:hAnsi="Arial" w:cs="Arial"/>
          <w:noProof/>
          <w:lang w:eastAsia="et-EE"/>
        </w:rPr>
        <w:t xml:space="preserve"> brutosumma</w:t>
      </w:r>
      <w:r w:rsidR="00D4752F" w:rsidRPr="005B3540">
        <w:rPr>
          <w:rFonts w:ascii="Arial" w:hAnsi="Arial" w:cs="Arial"/>
          <w:noProof/>
          <w:lang w:eastAsia="et-EE"/>
        </w:rPr>
        <w:t xml:space="preserve"> suurusele.</w:t>
      </w:r>
    </w:p>
    <w:p w:rsidR="00910FF3" w:rsidRPr="005B3540" w:rsidRDefault="00910FF3" w:rsidP="00B264C9">
      <w:pPr>
        <w:spacing w:line="276" w:lineRule="auto"/>
        <w:jc w:val="both"/>
        <w:rPr>
          <w:rFonts w:ascii="Arial" w:hAnsi="Arial" w:cs="Arial"/>
          <w:noProof/>
          <w:lang w:eastAsia="et-EE"/>
        </w:rPr>
      </w:pPr>
      <w:r w:rsidRPr="005B3540">
        <w:rPr>
          <w:rFonts w:ascii="Arial" w:hAnsi="Arial" w:cs="Arial"/>
          <w:noProof/>
          <w:lang w:eastAsia="et-EE"/>
        </w:rPr>
        <w:t>Väljamakse tegijal on õigus</w:t>
      </w:r>
      <w:r w:rsidR="00D0126E" w:rsidRPr="005B3540">
        <w:rPr>
          <w:rFonts w:ascii="Arial" w:hAnsi="Arial" w:cs="Arial"/>
          <w:noProof/>
          <w:lang w:eastAsia="et-EE"/>
        </w:rPr>
        <w:t xml:space="preserve"> </w:t>
      </w:r>
      <w:r w:rsidR="00D4752F" w:rsidRPr="005B3540">
        <w:rPr>
          <w:rFonts w:ascii="Arial" w:hAnsi="Arial" w:cs="Arial"/>
          <w:noProof/>
          <w:lang w:eastAsia="et-EE"/>
        </w:rPr>
        <w:t>rakendada</w:t>
      </w:r>
      <w:r w:rsidRPr="005B3540">
        <w:rPr>
          <w:rFonts w:ascii="Arial" w:hAnsi="Arial" w:cs="Arial"/>
          <w:noProof/>
          <w:lang w:eastAsia="et-EE"/>
        </w:rPr>
        <w:t xml:space="preserve"> maksuvaba tulu </w:t>
      </w:r>
      <w:r w:rsidR="00AC4DC1" w:rsidRPr="005B3540">
        <w:rPr>
          <w:rFonts w:ascii="Arial" w:hAnsi="Arial" w:cs="Arial"/>
          <w:noProof/>
          <w:lang w:eastAsia="et-EE"/>
        </w:rPr>
        <w:t xml:space="preserve">ainult </w:t>
      </w:r>
      <w:r w:rsidRPr="005B3540">
        <w:rPr>
          <w:rFonts w:ascii="Arial" w:hAnsi="Arial" w:cs="Arial"/>
          <w:noProof/>
          <w:lang w:eastAsia="et-EE"/>
        </w:rPr>
        <w:t xml:space="preserve">siis, kui </w:t>
      </w:r>
      <w:r w:rsidR="00D4752F" w:rsidRPr="005B3540">
        <w:rPr>
          <w:rFonts w:ascii="Arial" w:hAnsi="Arial" w:cs="Arial"/>
          <w:noProof/>
          <w:lang w:eastAsia="et-EE"/>
        </w:rPr>
        <w:t>inime</w:t>
      </w:r>
      <w:r w:rsidRPr="005B3540">
        <w:rPr>
          <w:rFonts w:ascii="Arial" w:hAnsi="Arial" w:cs="Arial"/>
          <w:noProof/>
          <w:lang w:eastAsia="et-EE"/>
        </w:rPr>
        <w:t xml:space="preserve">ne on esitanud vastava </w:t>
      </w:r>
      <w:r w:rsidR="00D4752F" w:rsidRPr="005B3540">
        <w:rPr>
          <w:rFonts w:ascii="Arial" w:hAnsi="Arial" w:cs="Arial"/>
          <w:noProof/>
          <w:lang w:eastAsia="et-EE"/>
        </w:rPr>
        <w:t>avalduse</w:t>
      </w:r>
      <w:r w:rsidRPr="005B3540">
        <w:rPr>
          <w:rFonts w:ascii="Arial" w:hAnsi="Arial" w:cs="Arial"/>
          <w:noProof/>
          <w:lang w:eastAsia="et-EE"/>
        </w:rPr>
        <w:t xml:space="preserve">.  </w:t>
      </w:r>
      <w:r w:rsidR="00AC4DC1" w:rsidRPr="005B3540">
        <w:rPr>
          <w:rFonts w:ascii="Arial" w:hAnsi="Arial" w:cs="Arial"/>
          <w:noProof/>
          <w:lang w:eastAsia="et-EE"/>
        </w:rPr>
        <w:t xml:space="preserve">Maksuvaba tulu saab rakendada </w:t>
      </w:r>
      <w:r w:rsidR="00AC4DC1" w:rsidRPr="005B3540">
        <w:rPr>
          <w:rFonts w:ascii="Arial" w:hAnsi="Arial" w:cs="Arial"/>
          <w:b/>
          <w:noProof/>
          <w:lang w:eastAsia="et-EE"/>
        </w:rPr>
        <w:t>ainult üks</w:t>
      </w:r>
      <w:r w:rsidR="00AC4DC1" w:rsidRPr="005B3540">
        <w:rPr>
          <w:rFonts w:ascii="Arial" w:hAnsi="Arial" w:cs="Arial"/>
          <w:noProof/>
          <w:lang w:eastAsia="et-EE"/>
        </w:rPr>
        <w:t xml:space="preserve"> tulumaksu</w:t>
      </w:r>
      <w:r w:rsidR="00A66691" w:rsidRPr="005B3540">
        <w:rPr>
          <w:rFonts w:ascii="Arial" w:hAnsi="Arial" w:cs="Arial"/>
          <w:noProof/>
          <w:lang w:eastAsia="et-EE"/>
        </w:rPr>
        <w:t xml:space="preserve"> kinnipidaja</w:t>
      </w:r>
      <w:r w:rsidR="00AC4DC1" w:rsidRPr="005B3540">
        <w:rPr>
          <w:rFonts w:ascii="Arial" w:hAnsi="Arial" w:cs="Arial"/>
          <w:noProof/>
          <w:lang w:eastAsia="et-EE"/>
        </w:rPr>
        <w:t xml:space="preserve">, taoline põhimõte kehtib ka praegu.  </w:t>
      </w:r>
      <w:r w:rsidR="00D4752F" w:rsidRPr="005B3540">
        <w:rPr>
          <w:rFonts w:ascii="Arial" w:hAnsi="Arial" w:cs="Arial"/>
          <w:noProof/>
          <w:lang w:eastAsia="et-EE"/>
        </w:rPr>
        <w:t>Inimestel, kes töötavad mitmes töökohas</w:t>
      </w:r>
      <w:r w:rsidR="00AC4DC1" w:rsidRPr="005B3540">
        <w:rPr>
          <w:rFonts w:ascii="Arial" w:hAnsi="Arial" w:cs="Arial"/>
          <w:noProof/>
          <w:lang w:eastAsia="et-EE"/>
        </w:rPr>
        <w:t xml:space="preserve"> või </w:t>
      </w:r>
      <w:r w:rsidR="00367723" w:rsidRPr="005B3540">
        <w:rPr>
          <w:rFonts w:ascii="Arial" w:hAnsi="Arial" w:cs="Arial"/>
          <w:noProof/>
          <w:lang w:eastAsia="et-EE"/>
        </w:rPr>
        <w:t>kes töötavad ja saavad pensioni</w:t>
      </w:r>
      <w:r w:rsidR="00D021A6">
        <w:rPr>
          <w:rFonts w:ascii="Arial" w:hAnsi="Arial" w:cs="Arial"/>
          <w:noProof/>
          <w:lang w:eastAsia="et-EE"/>
        </w:rPr>
        <w:t>,</w:t>
      </w:r>
      <w:r w:rsidR="00400378" w:rsidRPr="005B3540">
        <w:rPr>
          <w:rFonts w:ascii="Arial" w:hAnsi="Arial" w:cs="Arial"/>
          <w:noProof/>
          <w:lang w:eastAsia="et-EE"/>
        </w:rPr>
        <w:t xml:space="preserve"> </w:t>
      </w:r>
      <w:r w:rsidR="00367723" w:rsidRPr="005B3540">
        <w:rPr>
          <w:rFonts w:ascii="Arial" w:hAnsi="Arial" w:cs="Arial"/>
          <w:noProof/>
          <w:lang w:eastAsia="et-EE"/>
        </w:rPr>
        <w:t>tuleb</w:t>
      </w:r>
      <w:r w:rsidR="00AC4DC1" w:rsidRPr="005B3540">
        <w:rPr>
          <w:rFonts w:ascii="Arial" w:hAnsi="Arial" w:cs="Arial"/>
          <w:noProof/>
          <w:lang w:eastAsia="et-EE"/>
        </w:rPr>
        <w:t xml:space="preserve"> </w:t>
      </w:r>
      <w:r w:rsidR="00A96C25" w:rsidRPr="005B3540">
        <w:rPr>
          <w:rFonts w:ascii="Arial" w:hAnsi="Arial" w:cs="Arial"/>
          <w:noProof/>
          <w:lang w:eastAsia="et-EE"/>
        </w:rPr>
        <w:t>teha valik</w:t>
      </w:r>
      <w:r w:rsidR="00367723" w:rsidRPr="005B3540">
        <w:rPr>
          <w:rFonts w:ascii="Arial" w:hAnsi="Arial" w:cs="Arial"/>
          <w:noProof/>
          <w:lang w:eastAsia="et-EE"/>
        </w:rPr>
        <w:t xml:space="preserve">, </w:t>
      </w:r>
      <w:r w:rsidR="00AC4DC1" w:rsidRPr="005B3540">
        <w:rPr>
          <w:rFonts w:ascii="Arial" w:hAnsi="Arial" w:cs="Arial"/>
          <w:noProof/>
          <w:lang w:eastAsia="et-EE"/>
        </w:rPr>
        <w:t xml:space="preserve">kellele maksuvaba tulu </w:t>
      </w:r>
      <w:r w:rsidR="00367723" w:rsidRPr="005B3540">
        <w:rPr>
          <w:rFonts w:ascii="Arial" w:hAnsi="Arial" w:cs="Arial"/>
          <w:noProof/>
          <w:lang w:eastAsia="et-EE"/>
        </w:rPr>
        <w:t>avaldus</w:t>
      </w:r>
      <w:r w:rsidR="00AC4DC1" w:rsidRPr="005B3540">
        <w:rPr>
          <w:rFonts w:ascii="Arial" w:hAnsi="Arial" w:cs="Arial"/>
          <w:noProof/>
          <w:lang w:eastAsia="et-EE"/>
        </w:rPr>
        <w:t xml:space="preserve"> esitada. </w:t>
      </w:r>
      <w:r w:rsidR="00367723" w:rsidRPr="005B3540">
        <w:rPr>
          <w:rFonts w:ascii="Arial" w:hAnsi="Arial" w:cs="Arial"/>
          <w:noProof/>
          <w:lang w:eastAsia="et-EE"/>
        </w:rPr>
        <w:t xml:space="preserve"> </w:t>
      </w:r>
    </w:p>
    <w:p w:rsidR="00AC4DC1" w:rsidRPr="005B3540" w:rsidRDefault="00AC4DC1" w:rsidP="00AC4DC1">
      <w:pPr>
        <w:spacing w:line="276" w:lineRule="auto"/>
        <w:jc w:val="both"/>
        <w:rPr>
          <w:rFonts w:ascii="Arial" w:hAnsi="Arial" w:cs="Arial"/>
          <w:noProof/>
          <w:lang w:eastAsia="et-EE"/>
        </w:rPr>
      </w:pPr>
      <w:r w:rsidRPr="005B3540">
        <w:rPr>
          <w:rFonts w:ascii="Arial" w:hAnsi="Arial" w:cs="Arial"/>
          <w:noProof/>
          <w:lang w:eastAsia="et-EE"/>
        </w:rPr>
        <w:t>Soovitav on esitada üks avaldus terveks aastaks. Vajadusel saab aasta jooksul avalduse tagasi võtta või muuta avaldusel olevat maksuvaba tulu  summat.  Maksuvaba tulu summat võib  muuta üks kord kuus, kuid igakuiselt avalduste esitamine ei ole mõttekas.</w:t>
      </w:r>
    </w:p>
    <w:p w:rsidR="00AD088D" w:rsidRPr="005B3540" w:rsidRDefault="00AD088D" w:rsidP="00F81D26">
      <w:pPr>
        <w:pStyle w:val="ListParagraph"/>
        <w:numPr>
          <w:ilvl w:val="0"/>
          <w:numId w:val="9"/>
        </w:numPr>
        <w:spacing w:line="276" w:lineRule="auto"/>
        <w:jc w:val="both"/>
        <w:rPr>
          <w:rFonts w:ascii="Arial" w:hAnsi="Arial" w:cs="Arial"/>
          <w:noProof/>
          <w:lang w:eastAsia="et-EE"/>
        </w:rPr>
      </w:pPr>
      <w:r w:rsidRPr="005B3540">
        <w:rPr>
          <w:rFonts w:ascii="Arial" w:hAnsi="Arial" w:cs="Arial"/>
          <w:b/>
          <w:noProof/>
          <w:lang w:eastAsia="et-EE"/>
        </w:rPr>
        <w:t xml:space="preserve">Kui aastatulu on kuni 14 400 eurot </w:t>
      </w:r>
      <w:r w:rsidR="009E0A78" w:rsidRPr="005B3540">
        <w:rPr>
          <w:rFonts w:ascii="Arial" w:hAnsi="Arial" w:cs="Arial"/>
          <w:b/>
          <w:noProof/>
          <w:lang w:eastAsia="et-EE"/>
        </w:rPr>
        <w:t xml:space="preserve"> (kuus kuni 1200 eurot) </w:t>
      </w:r>
      <w:r w:rsidRPr="005B3540">
        <w:rPr>
          <w:rFonts w:ascii="Arial" w:hAnsi="Arial" w:cs="Arial"/>
          <w:b/>
          <w:noProof/>
          <w:lang w:eastAsia="et-EE"/>
        </w:rPr>
        <w:t xml:space="preserve">või aastatulu </w:t>
      </w:r>
      <w:r w:rsidR="009E0A78" w:rsidRPr="005B3540">
        <w:rPr>
          <w:rFonts w:ascii="Arial" w:hAnsi="Arial" w:cs="Arial"/>
          <w:b/>
          <w:noProof/>
          <w:lang w:eastAsia="et-EE"/>
        </w:rPr>
        <w:t xml:space="preserve">on </w:t>
      </w:r>
      <w:r w:rsidRPr="005B3540">
        <w:rPr>
          <w:rFonts w:ascii="Arial" w:hAnsi="Arial" w:cs="Arial"/>
          <w:b/>
          <w:noProof/>
          <w:lang w:eastAsia="et-EE"/>
        </w:rPr>
        <w:t xml:space="preserve">suurem, aga ainult üks väljamaksete tegija ja muid tulusid ei ole ette näha võib </w:t>
      </w:r>
      <w:r w:rsidRPr="005B3540">
        <w:rPr>
          <w:rFonts w:ascii="Arial" w:hAnsi="Arial" w:cs="Arial"/>
          <w:noProof/>
          <w:lang w:eastAsia="et-EE"/>
        </w:rPr>
        <w:t xml:space="preserve"> </w:t>
      </w:r>
      <w:r w:rsidRPr="005B3540">
        <w:rPr>
          <w:rFonts w:ascii="Arial" w:hAnsi="Arial" w:cs="Arial"/>
          <w:b/>
          <w:noProof/>
          <w:lang w:eastAsia="et-EE"/>
        </w:rPr>
        <w:t>esitada a</w:t>
      </w:r>
      <w:r w:rsidR="007648F9" w:rsidRPr="005B3540">
        <w:rPr>
          <w:rFonts w:ascii="Arial" w:hAnsi="Arial" w:cs="Arial"/>
          <w:b/>
          <w:noProof/>
          <w:lang w:eastAsia="et-EE"/>
        </w:rPr>
        <w:t>valduse</w:t>
      </w:r>
      <w:r w:rsidRPr="005B3540">
        <w:rPr>
          <w:rFonts w:ascii="Arial" w:hAnsi="Arial" w:cs="Arial"/>
          <w:b/>
          <w:noProof/>
          <w:lang w:eastAsia="et-EE"/>
        </w:rPr>
        <w:t xml:space="preserve"> kuhu on märgitud</w:t>
      </w:r>
      <w:r w:rsidR="007648F9" w:rsidRPr="005B3540">
        <w:rPr>
          <w:rFonts w:ascii="Arial" w:hAnsi="Arial" w:cs="Arial"/>
          <w:b/>
          <w:noProof/>
          <w:lang w:eastAsia="et-EE"/>
        </w:rPr>
        <w:t xml:space="preserve"> „arvestada maksuvaba tulu</w:t>
      </w:r>
      <w:r w:rsidRPr="005B3540">
        <w:rPr>
          <w:rFonts w:ascii="Arial" w:hAnsi="Arial" w:cs="Arial"/>
          <w:noProof/>
          <w:lang w:eastAsia="et-EE"/>
        </w:rPr>
        <w:t>“.</w:t>
      </w:r>
    </w:p>
    <w:p w:rsidR="00A66691" w:rsidRPr="005B3540" w:rsidRDefault="00AD088D" w:rsidP="00AC4DC1">
      <w:pPr>
        <w:spacing w:line="276" w:lineRule="auto"/>
        <w:jc w:val="both"/>
        <w:rPr>
          <w:rFonts w:ascii="Arial" w:hAnsi="Arial" w:cs="Arial"/>
          <w:noProof/>
          <w:lang w:eastAsia="et-EE"/>
        </w:rPr>
      </w:pPr>
      <w:r w:rsidRPr="005B3540">
        <w:rPr>
          <w:rFonts w:ascii="Arial" w:hAnsi="Arial" w:cs="Arial"/>
          <w:noProof/>
          <w:lang w:eastAsia="et-EE"/>
        </w:rPr>
        <w:t>Sellise avalduse korral arvestab v</w:t>
      </w:r>
      <w:r w:rsidR="007648F9" w:rsidRPr="005B3540">
        <w:rPr>
          <w:rFonts w:ascii="Arial" w:hAnsi="Arial" w:cs="Arial"/>
          <w:noProof/>
          <w:lang w:eastAsia="et-EE"/>
        </w:rPr>
        <w:t>äljamakse tegija</w:t>
      </w:r>
      <w:r w:rsidRPr="005B3540">
        <w:rPr>
          <w:rFonts w:ascii="Arial" w:hAnsi="Arial" w:cs="Arial"/>
          <w:noProof/>
          <w:lang w:eastAsia="et-EE"/>
        </w:rPr>
        <w:t xml:space="preserve"> </w:t>
      </w:r>
      <w:r w:rsidR="007648F9" w:rsidRPr="005B3540">
        <w:rPr>
          <w:rFonts w:ascii="Arial" w:hAnsi="Arial" w:cs="Arial"/>
          <w:noProof/>
          <w:lang w:eastAsia="et-EE"/>
        </w:rPr>
        <w:t xml:space="preserve">maksuvaba tulu seadusejärgses määras. </w:t>
      </w:r>
      <w:r w:rsidR="00C92D06" w:rsidRPr="005B3540">
        <w:rPr>
          <w:rFonts w:ascii="Arial" w:hAnsi="Arial" w:cs="Arial"/>
          <w:noProof/>
          <w:lang w:eastAsia="et-EE"/>
        </w:rPr>
        <w:t xml:space="preserve"> </w:t>
      </w:r>
      <w:r w:rsidR="007648F9" w:rsidRPr="005B3540">
        <w:rPr>
          <w:rFonts w:ascii="Arial" w:hAnsi="Arial" w:cs="Arial"/>
          <w:noProof/>
          <w:lang w:eastAsia="et-EE"/>
        </w:rPr>
        <w:t xml:space="preserve">Maksimaalne maksuvaba tulu kuus 500 eurot ning seda saab arvesse võtta kuni 1200 eurose tulu puhul.  Nendele, kelle tulu on üle 2100 euro kuus, ei ole maksuvaba tulu üldse ette nähtud. Kui sissetulekud  on kuus 1200 – 2100 eurot, siis </w:t>
      </w:r>
      <w:r w:rsidR="00AC4DC1" w:rsidRPr="005B3540">
        <w:rPr>
          <w:rFonts w:ascii="Arial" w:hAnsi="Arial" w:cs="Arial"/>
          <w:noProof/>
          <w:lang w:eastAsia="et-EE"/>
        </w:rPr>
        <w:t>arvutatakse maksuvaba tulu valemi järgi</w:t>
      </w:r>
      <w:r w:rsidR="00E94710" w:rsidRPr="005B3540">
        <w:rPr>
          <w:rFonts w:ascii="Arial" w:hAnsi="Arial" w:cs="Arial"/>
          <w:noProof/>
          <w:lang w:eastAsia="et-EE"/>
        </w:rPr>
        <w:t xml:space="preserve"> : 500 - 500 </w:t>
      </w:r>
      <w:r w:rsidR="00E94710" w:rsidRPr="005B3540">
        <w:rPr>
          <w:rFonts w:ascii="Arial" w:eastAsia="Times New Roman" w:hAnsi="Arial" w:cs="Arial"/>
          <w:color w:val="000000"/>
        </w:rPr>
        <w:t>÷ 900 x (väljamakse -1200)</w:t>
      </w:r>
      <w:r w:rsidR="00AC4DC1" w:rsidRPr="005B3540">
        <w:rPr>
          <w:rFonts w:ascii="Arial" w:hAnsi="Arial" w:cs="Arial"/>
          <w:noProof/>
          <w:lang w:eastAsia="et-EE"/>
        </w:rPr>
        <w:t xml:space="preserve">. </w:t>
      </w:r>
      <w:r w:rsidR="0079031C" w:rsidRPr="005B3540">
        <w:rPr>
          <w:rFonts w:ascii="Arial" w:hAnsi="Arial" w:cs="Arial"/>
          <w:noProof/>
          <w:lang w:eastAsia="et-EE"/>
        </w:rPr>
        <w:t xml:space="preserve"> </w:t>
      </w:r>
      <w:r w:rsidR="00AC4DC1" w:rsidRPr="005B3540">
        <w:rPr>
          <w:rFonts w:ascii="Arial" w:hAnsi="Arial" w:cs="Arial"/>
          <w:noProof/>
          <w:lang w:eastAsia="et-EE"/>
        </w:rPr>
        <w:t>Mida suurem on tulu, seda väiksem</w:t>
      </w:r>
      <w:r w:rsidR="00E94710" w:rsidRPr="005B3540">
        <w:rPr>
          <w:rFonts w:ascii="Arial" w:hAnsi="Arial" w:cs="Arial"/>
          <w:noProof/>
          <w:lang w:eastAsia="et-EE"/>
        </w:rPr>
        <w:t xml:space="preserve">at  </w:t>
      </w:r>
      <w:r w:rsidR="0079031C" w:rsidRPr="005B3540">
        <w:rPr>
          <w:rFonts w:ascii="Arial" w:hAnsi="Arial" w:cs="Arial"/>
          <w:noProof/>
          <w:lang w:eastAsia="et-EE"/>
        </w:rPr>
        <w:t xml:space="preserve"> </w:t>
      </w:r>
      <w:r w:rsidR="00AC4DC1" w:rsidRPr="005B3540">
        <w:rPr>
          <w:rFonts w:ascii="Arial" w:hAnsi="Arial" w:cs="Arial"/>
          <w:noProof/>
          <w:lang w:eastAsia="et-EE"/>
        </w:rPr>
        <w:t>maksuvaba</w:t>
      </w:r>
      <w:r w:rsidR="0079031C" w:rsidRPr="005B3540">
        <w:rPr>
          <w:rFonts w:ascii="Arial" w:hAnsi="Arial" w:cs="Arial"/>
          <w:noProof/>
          <w:lang w:eastAsia="et-EE"/>
        </w:rPr>
        <w:t xml:space="preserve"> tulu</w:t>
      </w:r>
      <w:r w:rsidR="00E94710" w:rsidRPr="005B3540">
        <w:rPr>
          <w:rFonts w:ascii="Arial" w:hAnsi="Arial" w:cs="Arial"/>
          <w:noProof/>
          <w:lang w:eastAsia="et-EE"/>
        </w:rPr>
        <w:t xml:space="preserve"> saab </w:t>
      </w:r>
      <w:r w:rsidR="00AC4DC1" w:rsidRPr="005B3540">
        <w:rPr>
          <w:rFonts w:ascii="Arial" w:hAnsi="Arial" w:cs="Arial"/>
          <w:noProof/>
          <w:lang w:eastAsia="et-EE"/>
        </w:rPr>
        <w:t>rakendada</w:t>
      </w:r>
      <w:r w:rsidR="00E94710" w:rsidRPr="005B3540">
        <w:rPr>
          <w:rFonts w:ascii="Arial" w:hAnsi="Arial" w:cs="Arial"/>
          <w:noProof/>
          <w:lang w:eastAsia="et-EE"/>
        </w:rPr>
        <w:t xml:space="preserve"> </w:t>
      </w:r>
      <w:r w:rsidR="00AC4DC1" w:rsidRPr="005B3540">
        <w:rPr>
          <w:rFonts w:ascii="Arial" w:hAnsi="Arial" w:cs="Arial"/>
          <w:noProof/>
          <w:lang w:eastAsia="et-EE"/>
        </w:rPr>
        <w:t xml:space="preserve"> nt </w:t>
      </w:r>
      <w:r w:rsidR="0079031C" w:rsidRPr="005B3540">
        <w:rPr>
          <w:rFonts w:ascii="Arial" w:hAnsi="Arial" w:cs="Arial"/>
          <w:noProof/>
          <w:lang w:eastAsia="et-EE"/>
        </w:rPr>
        <w:t>1300</w:t>
      </w:r>
      <w:r w:rsidR="00AC4DC1" w:rsidRPr="005B3540">
        <w:rPr>
          <w:rFonts w:ascii="Arial" w:hAnsi="Arial" w:cs="Arial"/>
          <w:noProof/>
          <w:lang w:eastAsia="et-EE"/>
        </w:rPr>
        <w:t xml:space="preserve"> eurose</w:t>
      </w:r>
      <w:r w:rsidR="0079031C" w:rsidRPr="005B3540">
        <w:rPr>
          <w:rFonts w:ascii="Arial" w:hAnsi="Arial" w:cs="Arial"/>
          <w:noProof/>
          <w:lang w:eastAsia="et-EE"/>
        </w:rPr>
        <w:t xml:space="preserve"> </w:t>
      </w:r>
      <w:r w:rsidR="00E94710" w:rsidRPr="005B3540">
        <w:rPr>
          <w:rFonts w:ascii="Arial" w:hAnsi="Arial" w:cs="Arial"/>
          <w:noProof/>
          <w:lang w:eastAsia="et-EE"/>
        </w:rPr>
        <w:t xml:space="preserve">töötasu puhul on maksuvaba </w:t>
      </w:r>
      <w:r w:rsidR="0079031C" w:rsidRPr="005B3540">
        <w:rPr>
          <w:rFonts w:ascii="Arial" w:hAnsi="Arial" w:cs="Arial"/>
          <w:noProof/>
          <w:lang w:eastAsia="et-EE"/>
        </w:rPr>
        <w:t>444,44</w:t>
      </w:r>
      <w:r w:rsidR="00E94710" w:rsidRPr="005B3540">
        <w:rPr>
          <w:rFonts w:ascii="Arial" w:hAnsi="Arial" w:cs="Arial"/>
          <w:noProof/>
          <w:lang w:eastAsia="et-EE"/>
        </w:rPr>
        <w:t xml:space="preserve"> eurot kuus, </w:t>
      </w:r>
      <w:r w:rsidR="007648F9" w:rsidRPr="005B3540">
        <w:rPr>
          <w:rFonts w:ascii="Arial" w:hAnsi="Arial" w:cs="Arial"/>
          <w:noProof/>
          <w:lang w:eastAsia="et-EE"/>
        </w:rPr>
        <w:t xml:space="preserve">1500 </w:t>
      </w:r>
      <w:r w:rsidR="00E94710" w:rsidRPr="005B3540">
        <w:rPr>
          <w:rFonts w:ascii="Arial" w:hAnsi="Arial" w:cs="Arial"/>
          <w:noProof/>
          <w:lang w:eastAsia="et-EE"/>
        </w:rPr>
        <w:t xml:space="preserve">eurose </w:t>
      </w:r>
      <w:r w:rsidR="007648F9" w:rsidRPr="005B3540">
        <w:rPr>
          <w:rFonts w:ascii="Arial" w:hAnsi="Arial" w:cs="Arial"/>
          <w:noProof/>
          <w:lang w:eastAsia="et-EE"/>
        </w:rPr>
        <w:t>töötasu puhul 333,33 eurot</w:t>
      </w:r>
      <w:r w:rsidR="00AC4DC1" w:rsidRPr="005B3540">
        <w:rPr>
          <w:rFonts w:ascii="Arial" w:hAnsi="Arial" w:cs="Arial"/>
          <w:noProof/>
          <w:lang w:eastAsia="et-EE"/>
        </w:rPr>
        <w:t xml:space="preserve"> jne. </w:t>
      </w:r>
    </w:p>
    <w:p w:rsidR="007B1111" w:rsidRPr="005B3540" w:rsidRDefault="007B1111" w:rsidP="0079031C">
      <w:pPr>
        <w:spacing w:line="276" w:lineRule="auto"/>
        <w:jc w:val="both"/>
        <w:rPr>
          <w:rFonts w:ascii="Arial" w:hAnsi="Arial" w:cs="Arial"/>
          <w:noProof/>
          <w:lang w:eastAsia="et-EE"/>
        </w:rPr>
      </w:pPr>
      <w:r w:rsidRPr="005B3540">
        <w:rPr>
          <w:rFonts w:ascii="Arial" w:hAnsi="Arial" w:cs="Arial"/>
          <w:noProof/>
          <w:lang w:eastAsia="et-EE"/>
        </w:rPr>
        <w:t xml:space="preserve">Seni esitatud avaldused maksuvaba tulu rakendamiseks jäävad kehtima ning väljamaksete tegijad </w:t>
      </w:r>
      <w:r w:rsidR="00D021A6">
        <w:rPr>
          <w:rFonts w:ascii="Arial" w:hAnsi="Arial" w:cs="Arial"/>
          <w:noProof/>
          <w:lang w:eastAsia="et-EE"/>
        </w:rPr>
        <w:t>(</w:t>
      </w:r>
      <w:r w:rsidR="00D021A6" w:rsidRPr="005B3540">
        <w:rPr>
          <w:rFonts w:ascii="Arial" w:hAnsi="Arial" w:cs="Arial"/>
          <w:noProof/>
          <w:lang w:eastAsia="et-EE"/>
        </w:rPr>
        <w:t>tööandjad</w:t>
      </w:r>
      <w:r w:rsidR="00D021A6">
        <w:rPr>
          <w:rFonts w:ascii="Arial" w:hAnsi="Arial" w:cs="Arial"/>
          <w:noProof/>
          <w:lang w:eastAsia="et-EE"/>
        </w:rPr>
        <w:t>,</w:t>
      </w:r>
      <w:r w:rsidRPr="005B3540">
        <w:rPr>
          <w:rFonts w:ascii="Arial" w:hAnsi="Arial" w:cs="Arial"/>
          <w:noProof/>
          <w:lang w:eastAsia="et-EE"/>
        </w:rPr>
        <w:t xml:space="preserve"> Sotsiaalkindlustusamet</w:t>
      </w:r>
      <w:r w:rsidR="00D021A6">
        <w:rPr>
          <w:rFonts w:ascii="Arial" w:hAnsi="Arial" w:cs="Arial"/>
          <w:noProof/>
          <w:lang w:eastAsia="et-EE"/>
        </w:rPr>
        <w:t>)</w:t>
      </w:r>
      <w:r w:rsidRPr="005B3540">
        <w:rPr>
          <w:rFonts w:ascii="Arial" w:hAnsi="Arial" w:cs="Arial"/>
          <w:noProof/>
          <w:lang w:eastAsia="et-EE"/>
        </w:rPr>
        <w:t>, kellele</w:t>
      </w:r>
      <w:r w:rsidR="006D5862" w:rsidRPr="005B3540">
        <w:rPr>
          <w:rFonts w:ascii="Arial" w:hAnsi="Arial" w:cs="Arial"/>
          <w:noProof/>
          <w:lang w:eastAsia="et-EE"/>
        </w:rPr>
        <w:t xml:space="preserve"> need</w:t>
      </w:r>
      <w:r w:rsidRPr="005B3540">
        <w:rPr>
          <w:rFonts w:ascii="Arial" w:hAnsi="Arial" w:cs="Arial"/>
          <w:noProof/>
          <w:lang w:eastAsia="et-EE"/>
        </w:rPr>
        <w:t xml:space="preserve"> avaldused on esitatud,  arvestavad tulumaksu kinnipidamisel seadusejärgse maksimaalse maksuvaba tuluga. </w:t>
      </w:r>
      <w:r w:rsidR="006D5862" w:rsidRPr="005B3540">
        <w:rPr>
          <w:rFonts w:ascii="Arial" w:hAnsi="Arial" w:cs="Arial"/>
          <w:noProof/>
          <w:lang w:eastAsia="et-EE"/>
        </w:rPr>
        <w:t xml:space="preserve">Silmas tuleb pidada aga seda, et </w:t>
      </w:r>
      <w:r w:rsidRPr="005B3540">
        <w:rPr>
          <w:rFonts w:ascii="Arial" w:hAnsi="Arial" w:cs="Arial"/>
          <w:noProof/>
          <w:lang w:eastAsia="et-EE"/>
        </w:rPr>
        <w:t xml:space="preserve"> tulumaksu kinnipidaja saab arvestada üksnes tema enda poolt tehtavate väljamaksetega</w:t>
      </w:r>
      <w:r w:rsidR="005605F3" w:rsidRPr="005B3540">
        <w:rPr>
          <w:rFonts w:ascii="Arial" w:hAnsi="Arial" w:cs="Arial"/>
          <w:noProof/>
          <w:lang w:eastAsia="et-EE"/>
        </w:rPr>
        <w:t xml:space="preserve">, inimese teisi sissetulekuid ta ei tea </w:t>
      </w:r>
      <w:r w:rsidRPr="005B3540">
        <w:rPr>
          <w:rFonts w:ascii="Arial" w:hAnsi="Arial" w:cs="Arial"/>
          <w:noProof/>
          <w:lang w:eastAsia="et-EE"/>
        </w:rPr>
        <w:t xml:space="preserve"> ja nii võib tekkida olukord, kus järgmisel aastal tuleb inimesel tulumaksu juurde maksta. </w:t>
      </w:r>
    </w:p>
    <w:p w:rsidR="00AD088D" w:rsidRPr="005B3540" w:rsidRDefault="00AD088D" w:rsidP="00F81D26">
      <w:pPr>
        <w:pStyle w:val="ListParagraph"/>
        <w:numPr>
          <w:ilvl w:val="0"/>
          <w:numId w:val="10"/>
        </w:numPr>
        <w:spacing w:line="276" w:lineRule="auto"/>
        <w:jc w:val="both"/>
        <w:rPr>
          <w:rFonts w:ascii="Arial" w:hAnsi="Arial" w:cs="Arial"/>
          <w:b/>
          <w:noProof/>
          <w:lang w:eastAsia="et-EE"/>
        </w:rPr>
      </w:pPr>
      <w:r w:rsidRPr="005B3540">
        <w:rPr>
          <w:rFonts w:ascii="Arial" w:hAnsi="Arial" w:cs="Arial"/>
          <w:b/>
          <w:noProof/>
          <w:lang w:eastAsia="et-EE"/>
        </w:rPr>
        <w:t xml:space="preserve">Kui  sissetulekuid on erinevatest allikatest  ning tulu  jääb vahemikku 14 400 kuni 25 200 eurot aastas (1200 kuni </w:t>
      </w:r>
      <w:r w:rsidR="009E0A78" w:rsidRPr="005B3540">
        <w:rPr>
          <w:rFonts w:ascii="Arial" w:hAnsi="Arial" w:cs="Arial"/>
          <w:b/>
          <w:noProof/>
          <w:lang w:eastAsia="et-EE"/>
        </w:rPr>
        <w:t xml:space="preserve">2100 </w:t>
      </w:r>
      <w:r w:rsidRPr="005B3540">
        <w:rPr>
          <w:rFonts w:ascii="Arial" w:hAnsi="Arial" w:cs="Arial"/>
          <w:b/>
          <w:noProof/>
          <w:lang w:eastAsia="et-EE"/>
        </w:rPr>
        <w:t>eurot kuus), siis peaks esitama avalduse,</w:t>
      </w:r>
      <w:r w:rsidR="005605F3" w:rsidRPr="005B3540">
        <w:rPr>
          <w:rFonts w:ascii="Arial" w:hAnsi="Arial" w:cs="Arial"/>
          <w:b/>
          <w:noProof/>
          <w:lang w:eastAsia="et-EE"/>
        </w:rPr>
        <w:t xml:space="preserve"> kus on näidatud konkreetne  maksuvaba tulu summa</w:t>
      </w:r>
      <w:r w:rsidRPr="005B3540">
        <w:rPr>
          <w:rFonts w:ascii="Arial" w:hAnsi="Arial" w:cs="Arial"/>
          <w:b/>
          <w:noProof/>
          <w:lang w:eastAsia="et-EE"/>
        </w:rPr>
        <w:t xml:space="preserve">. </w:t>
      </w:r>
    </w:p>
    <w:p w:rsidR="00E26EA6" w:rsidRDefault="0079031C" w:rsidP="00E26EA6">
      <w:pPr>
        <w:spacing w:line="276" w:lineRule="auto"/>
        <w:jc w:val="both"/>
        <w:rPr>
          <w:rFonts w:ascii="Arial" w:hAnsi="Arial" w:cs="Arial"/>
          <w:noProof/>
          <w:lang w:eastAsia="et-EE"/>
        </w:rPr>
      </w:pPr>
      <w:r w:rsidRPr="005B3540">
        <w:rPr>
          <w:rFonts w:ascii="Arial" w:hAnsi="Arial" w:cs="Arial"/>
          <w:noProof/>
          <w:lang w:eastAsia="et-EE"/>
        </w:rPr>
        <w:t>Näiteks saab brutotöötasu 800 eurot kuus ning pensioni 500 eurot kuus,</w:t>
      </w:r>
      <w:r w:rsidR="005B3540" w:rsidRPr="005B3540">
        <w:rPr>
          <w:rFonts w:ascii="Arial" w:hAnsi="Arial" w:cs="Arial"/>
          <w:noProof/>
          <w:lang w:eastAsia="et-EE"/>
        </w:rPr>
        <w:t xml:space="preserve"> </w:t>
      </w:r>
      <w:r w:rsidRPr="005B3540">
        <w:rPr>
          <w:rFonts w:ascii="Arial" w:hAnsi="Arial" w:cs="Arial"/>
          <w:noProof/>
          <w:lang w:eastAsia="et-EE"/>
        </w:rPr>
        <w:t xml:space="preserve">tulud kuus on 1300 eurot.  Olenemata sellest, kummale väljamakse tegijale  ta  </w:t>
      </w:r>
      <w:r w:rsidR="005B3540" w:rsidRPr="005B3540">
        <w:rPr>
          <w:rFonts w:ascii="Arial" w:hAnsi="Arial" w:cs="Arial"/>
          <w:noProof/>
          <w:lang w:eastAsia="et-EE"/>
        </w:rPr>
        <w:t xml:space="preserve">on </w:t>
      </w:r>
      <w:r w:rsidRPr="005B3540">
        <w:rPr>
          <w:rFonts w:ascii="Arial" w:hAnsi="Arial" w:cs="Arial"/>
          <w:noProof/>
          <w:lang w:eastAsia="et-EE"/>
        </w:rPr>
        <w:t>varasemalt</w:t>
      </w:r>
      <w:r w:rsidR="005B3540" w:rsidRPr="005B3540">
        <w:rPr>
          <w:rFonts w:ascii="Arial" w:hAnsi="Arial" w:cs="Arial"/>
          <w:noProof/>
          <w:lang w:eastAsia="et-EE"/>
        </w:rPr>
        <w:t xml:space="preserve"> </w:t>
      </w:r>
      <w:r w:rsidRPr="005B3540">
        <w:rPr>
          <w:rFonts w:ascii="Arial" w:hAnsi="Arial" w:cs="Arial"/>
          <w:noProof/>
          <w:lang w:eastAsia="et-EE"/>
        </w:rPr>
        <w:t xml:space="preserve">maksuvaba tulu avalduse esitanud, peaks ta tegema uue avalduse, milles näidata maksuvaba tulu summaks maksimaalselt 444 eurot. Kui juba esitatud avaldust mitte muuta, siis saab väljamakse tegija </w:t>
      </w:r>
      <w:r w:rsidRPr="005B3540">
        <w:rPr>
          <w:rFonts w:ascii="Arial" w:hAnsi="Arial" w:cs="Arial"/>
          <w:noProof/>
          <w:lang w:eastAsia="et-EE"/>
        </w:rPr>
        <w:lastRenderedPageBreak/>
        <w:t xml:space="preserve">rakendada 500 eurost maksuvaba tulu. Töötaja aastatulu kokku on aga suurem kui 14 400 eurot, seega temale ettenähtud maksuvaba tulu ei ole mitte  6000 eurot vaid 5333,33 aastas. </w:t>
      </w:r>
      <w:r w:rsidR="005B3540" w:rsidRPr="005B3540">
        <w:rPr>
          <w:rFonts w:ascii="Arial" w:hAnsi="Arial" w:cs="Arial"/>
          <w:noProof/>
          <w:lang w:eastAsia="et-EE"/>
        </w:rPr>
        <w:t>ja t</w:t>
      </w:r>
      <w:r w:rsidRPr="005B3540">
        <w:rPr>
          <w:rFonts w:ascii="Arial" w:hAnsi="Arial" w:cs="Arial"/>
          <w:noProof/>
          <w:lang w:eastAsia="et-EE"/>
        </w:rPr>
        <w:t xml:space="preserve">uludeklaratsiooni alusel tuleks järgmisel aastal tulumaksu juurde maksta.  </w:t>
      </w:r>
      <w:r w:rsidR="005605F3" w:rsidRPr="005B3540">
        <w:rPr>
          <w:rFonts w:ascii="Arial" w:hAnsi="Arial" w:cs="Arial"/>
          <w:noProof/>
          <w:lang w:eastAsia="et-EE"/>
        </w:rPr>
        <w:t xml:space="preserve"> K</w:t>
      </w:r>
      <w:r w:rsidR="00B96439" w:rsidRPr="005B3540">
        <w:rPr>
          <w:rFonts w:ascii="Arial" w:hAnsi="Arial" w:cs="Arial"/>
          <w:noProof/>
          <w:lang w:eastAsia="et-EE"/>
        </w:rPr>
        <w:t xml:space="preserve">ui ta </w:t>
      </w:r>
      <w:r w:rsidR="00E26EA6" w:rsidRPr="005B3540">
        <w:rPr>
          <w:rFonts w:ascii="Arial" w:hAnsi="Arial" w:cs="Arial"/>
          <w:noProof/>
          <w:lang w:eastAsia="et-EE"/>
        </w:rPr>
        <w:t>tea</w:t>
      </w:r>
      <w:r w:rsidR="00B96439" w:rsidRPr="005B3540">
        <w:rPr>
          <w:rFonts w:ascii="Arial" w:hAnsi="Arial" w:cs="Arial"/>
          <w:noProof/>
          <w:lang w:eastAsia="et-EE"/>
        </w:rPr>
        <w:t>b, et sa</w:t>
      </w:r>
      <w:r w:rsidR="00E26EA6" w:rsidRPr="005B3540">
        <w:rPr>
          <w:rFonts w:ascii="Arial" w:hAnsi="Arial" w:cs="Arial"/>
          <w:noProof/>
          <w:lang w:eastAsia="et-EE"/>
        </w:rPr>
        <w:t xml:space="preserve">ab  aasta jooksul veel </w:t>
      </w:r>
      <w:r w:rsidR="00B96439" w:rsidRPr="005B3540">
        <w:rPr>
          <w:rFonts w:ascii="Arial" w:hAnsi="Arial" w:cs="Arial"/>
          <w:noProof/>
          <w:lang w:eastAsia="et-EE"/>
        </w:rPr>
        <w:t xml:space="preserve">lisaks </w:t>
      </w:r>
      <w:r w:rsidR="001527A5" w:rsidRPr="005B3540">
        <w:rPr>
          <w:rFonts w:ascii="Arial" w:hAnsi="Arial" w:cs="Arial"/>
          <w:noProof/>
          <w:lang w:eastAsia="et-EE"/>
        </w:rPr>
        <w:t xml:space="preserve">maksustatavaid tulusid </w:t>
      </w:r>
      <w:r w:rsidR="00E26EA6" w:rsidRPr="005B3540">
        <w:rPr>
          <w:rFonts w:ascii="Arial" w:hAnsi="Arial" w:cs="Arial"/>
          <w:noProof/>
          <w:lang w:eastAsia="et-EE"/>
        </w:rPr>
        <w:t>(nt üüritulu või PRIA-st ühtse pindalatoetust)</w:t>
      </w:r>
      <w:r w:rsidR="00B96439" w:rsidRPr="005B3540">
        <w:rPr>
          <w:rFonts w:ascii="Arial" w:hAnsi="Arial" w:cs="Arial"/>
          <w:noProof/>
          <w:lang w:eastAsia="et-EE"/>
        </w:rPr>
        <w:t xml:space="preserve">, siis </w:t>
      </w:r>
      <w:r w:rsidR="005605F3" w:rsidRPr="005B3540">
        <w:rPr>
          <w:rFonts w:ascii="Arial" w:hAnsi="Arial" w:cs="Arial"/>
          <w:noProof/>
          <w:lang w:eastAsia="et-EE"/>
        </w:rPr>
        <w:t xml:space="preserve">tuleks </w:t>
      </w:r>
      <w:r w:rsidR="00B96439" w:rsidRPr="005B3540">
        <w:rPr>
          <w:rFonts w:ascii="Arial" w:hAnsi="Arial" w:cs="Arial"/>
          <w:noProof/>
          <w:lang w:eastAsia="et-EE"/>
        </w:rPr>
        <w:t>ka see tulu</w:t>
      </w:r>
      <w:r w:rsidR="005605F3" w:rsidRPr="005B3540">
        <w:rPr>
          <w:rFonts w:ascii="Arial" w:hAnsi="Arial" w:cs="Arial"/>
          <w:noProof/>
          <w:lang w:eastAsia="et-EE"/>
        </w:rPr>
        <w:t xml:space="preserve"> </w:t>
      </w:r>
      <w:r w:rsidR="00B96439" w:rsidRPr="005B3540">
        <w:rPr>
          <w:rFonts w:ascii="Arial" w:hAnsi="Arial" w:cs="Arial"/>
          <w:noProof/>
          <w:lang w:eastAsia="et-EE"/>
        </w:rPr>
        <w:t>maksuvaba tulu rakendamise avalduses arvesse võtta</w:t>
      </w:r>
      <w:r w:rsidR="00E26EA6" w:rsidRPr="005B3540">
        <w:rPr>
          <w:rFonts w:ascii="Arial" w:hAnsi="Arial" w:cs="Arial"/>
          <w:noProof/>
          <w:lang w:eastAsia="et-EE"/>
        </w:rPr>
        <w:t xml:space="preserve">.  </w:t>
      </w:r>
    </w:p>
    <w:p w:rsidR="000D13DA" w:rsidRPr="005B3540" w:rsidRDefault="000D13DA" w:rsidP="000D13DA">
      <w:pPr>
        <w:spacing w:line="276" w:lineRule="auto"/>
        <w:jc w:val="both"/>
        <w:rPr>
          <w:rFonts w:ascii="Arial" w:hAnsi="Arial" w:cs="Arial"/>
          <w:noProof/>
          <w:lang w:eastAsia="et-EE"/>
        </w:rPr>
      </w:pPr>
      <w:r w:rsidRPr="005B3540">
        <w:rPr>
          <w:rFonts w:ascii="Arial" w:hAnsi="Arial" w:cs="Arial"/>
          <w:noProof/>
          <w:lang w:eastAsia="et-EE"/>
        </w:rPr>
        <w:t xml:space="preserve">Aasta lõpliku maksuvaba tulu kujunemist hakkavad mõjutama ka dividendid.  Näiteks, töötasu- ja/või juhatuse liikme tasu aastas kokku 12 000 eurot, dividendid 5000 eurot. Aasta tuluga 17000 eurot on ettenähtud maksuvaba tulu 4555 eurot. Kui aasta jooksul arvestati maksuvaba 500 kuus, siis tuludeklaratsioonis tuleb töötasu pealt tulumaksu juurde maksta. </w:t>
      </w:r>
    </w:p>
    <w:p w:rsidR="007A220C" w:rsidRPr="005B3540" w:rsidRDefault="00E94710" w:rsidP="00F81D26">
      <w:pPr>
        <w:pStyle w:val="ListParagraph"/>
        <w:numPr>
          <w:ilvl w:val="0"/>
          <w:numId w:val="11"/>
        </w:numPr>
        <w:spacing w:line="276" w:lineRule="auto"/>
        <w:jc w:val="both"/>
        <w:rPr>
          <w:rFonts w:ascii="Arial" w:hAnsi="Arial" w:cs="Arial"/>
          <w:noProof/>
          <w:lang w:eastAsia="et-EE"/>
        </w:rPr>
      </w:pPr>
      <w:r w:rsidRPr="005B3540">
        <w:rPr>
          <w:rFonts w:ascii="Arial" w:hAnsi="Arial" w:cs="Arial"/>
          <w:b/>
          <w:noProof/>
          <w:lang w:eastAsia="et-EE"/>
        </w:rPr>
        <w:t xml:space="preserve">Kui </w:t>
      </w:r>
      <w:r w:rsidR="00AD088D" w:rsidRPr="005B3540">
        <w:rPr>
          <w:rFonts w:ascii="Arial" w:hAnsi="Arial" w:cs="Arial"/>
          <w:b/>
          <w:noProof/>
          <w:lang w:eastAsia="et-EE"/>
        </w:rPr>
        <w:t xml:space="preserve"> kuusissetulekud lähenevad  2100 eurole või ületavad seda</w:t>
      </w:r>
      <w:r w:rsidR="00AD088D" w:rsidRPr="005B3540">
        <w:rPr>
          <w:rFonts w:ascii="Arial" w:hAnsi="Arial" w:cs="Arial"/>
          <w:noProof/>
          <w:lang w:eastAsia="et-EE"/>
        </w:rPr>
        <w:t xml:space="preserve">, </w:t>
      </w:r>
      <w:r w:rsidR="00AD088D" w:rsidRPr="005B3540">
        <w:rPr>
          <w:rFonts w:ascii="Arial" w:hAnsi="Arial" w:cs="Arial"/>
          <w:b/>
          <w:noProof/>
          <w:lang w:eastAsia="et-EE"/>
        </w:rPr>
        <w:t>peaks esitama a</w:t>
      </w:r>
      <w:r w:rsidR="00C50DD9" w:rsidRPr="005B3540">
        <w:rPr>
          <w:rFonts w:ascii="Arial" w:hAnsi="Arial" w:cs="Arial"/>
          <w:b/>
          <w:noProof/>
          <w:lang w:eastAsia="et-EE"/>
        </w:rPr>
        <w:t>valduse, et maksuvaba tulu üldse ei rakendataks</w:t>
      </w:r>
      <w:r w:rsidR="00AD088D" w:rsidRPr="005B3540">
        <w:rPr>
          <w:rFonts w:ascii="Arial" w:hAnsi="Arial" w:cs="Arial"/>
          <w:noProof/>
          <w:lang w:eastAsia="et-EE"/>
        </w:rPr>
        <w:t xml:space="preserve">. </w:t>
      </w:r>
      <w:r w:rsidR="00C50DD9" w:rsidRPr="005B3540">
        <w:rPr>
          <w:rFonts w:ascii="Arial" w:hAnsi="Arial" w:cs="Arial"/>
          <w:noProof/>
          <w:lang w:eastAsia="et-EE"/>
        </w:rPr>
        <w:t xml:space="preserve"> </w:t>
      </w:r>
    </w:p>
    <w:p w:rsidR="005B3540" w:rsidRPr="005B3540" w:rsidRDefault="00C50DD9" w:rsidP="00B264C9">
      <w:pPr>
        <w:spacing w:line="276" w:lineRule="auto"/>
        <w:jc w:val="both"/>
        <w:rPr>
          <w:rFonts w:ascii="Arial" w:hAnsi="Arial" w:cs="Arial"/>
          <w:noProof/>
          <w:lang w:eastAsia="et-EE"/>
        </w:rPr>
      </w:pPr>
      <w:r w:rsidRPr="005B3540">
        <w:rPr>
          <w:rFonts w:ascii="Arial" w:hAnsi="Arial" w:cs="Arial"/>
          <w:noProof/>
          <w:lang w:eastAsia="et-EE"/>
        </w:rPr>
        <w:t>Sellise avalduse esitamine tuleb kasuks ka neile, kelle aastatulu on keeruline prognoosida või kellel on plaanis teha vara võõrandamise tehing</w:t>
      </w:r>
      <w:r w:rsidR="001527A5" w:rsidRPr="005B3540">
        <w:rPr>
          <w:rFonts w:ascii="Arial" w:hAnsi="Arial" w:cs="Arial"/>
          <w:noProof/>
          <w:lang w:eastAsia="et-EE"/>
        </w:rPr>
        <w:t>uid</w:t>
      </w:r>
      <w:r w:rsidR="009E0A78" w:rsidRPr="005B3540">
        <w:rPr>
          <w:rFonts w:ascii="Arial" w:hAnsi="Arial" w:cs="Arial"/>
          <w:noProof/>
          <w:lang w:eastAsia="et-EE"/>
        </w:rPr>
        <w:t xml:space="preserve"> ning aastatulu võib tulla suurem kui 25 200 eurot.</w:t>
      </w:r>
      <w:r w:rsidRPr="005B3540">
        <w:rPr>
          <w:rFonts w:ascii="Arial" w:hAnsi="Arial" w:cs="Arial"/>
          <w:noProof/>
          <w:lang w:eastAsia="et-EE"/>
        </w:rPr>
        <w:t xml:space="preserve"> </w:t>
      </w:r>
      <w:r w:rsidR="002B08A5" w:rsidRPr="005B3540">
        <w:rPr>
          <w:rFonts w:ascii="Arial" w:hAnsi="Arial" w:cs="Arial"/>
          <w:noProof/>
          <w:lang w:eastAsia="et-EE"/>
        </w:rPr>
        <w:t xml:space="preserve"> </w:t>
      </w:r>
      <w:r w:rsidR="007A220C" w:rsidRPr="005B3540">
        <w:rPr>
          <w:rFonts w:ascii="Arial" w:hAnsi="Arial" w:cs="Arial"/>
          <w:noProof/>
          <w:lang w:eastAsia="et-EE"/>
        </w:rPr>
        <w:t xml:space="preserve"> </w:t>
      </w:r>
    </w:p>
    <w:p w:rsidR="00005F03" w:rsidRPr="005B3540" w:rsidRDefault="005605F3" w:rsidP="00B264C9">
      <w:pPr>
        <w:spacing w:line="276" w:lineRule="auto"/>
        <w:jc w:val="both"/>
        <w:rPr>
          <w:rFonts w:ascii="Arial" w:hAnsi="Arial" w:cs="Arial"/>
          <w:noProof/>
          <w:lang w:eastAsia="et-EE"/>
        </w:rPr>
      </w:pPr>
      <w:r w:rsidRPr="005B3540">
        <w:rPr>
          <w:rFonts w:ascii="Arial" w:hAnsi="Arial" w:cs="Arial"/>
          <w:noProof/>
          <w:lang w:eastAsia="et-EE"/>
        </w:rPr>
        <w:t>Näiteks k</w:t>
      </w:r>
      <w:r w:rsidR="00822DAF" w:rsidRPr="005B3540">
        <w:rPr>
          <w:rFonts w:ascii="Arial" w:hAnsi="Arial" w:cs="Arial"/>
          <w:noProof/>
          <w:lang w:eastAsia="et-EE"/>
        </w:rPr>
        <w:t>ui i</w:t>
      </w:r>
      <w:r w:rsidR="006511E8" w:rsidRPr="005B3540">
        <w:rPr>
          <w:rFonts w:ascii="Arial" w:hAnsi="Arial" w:cs="Arial"/>
          <w:noProof/>
          <w:lang w:eastAsia="et-EE"/>
        </w:rPr>
        <w:t xml:space="preserve">nimene, </w:t>
      </w:r>
      <w:r w:rsidR="00005F03" w:rsidRPr="005B3540">
        <w:rPr>
          <w:rFonts w:ascii="Arial" w:hAnsi="Arial" w:cs="Arial"/>
          <w:noProof/>
          <w:lang w:eastAsia="et-EE"/>
        </w:rPr>
        <w:t>kes saab 2018.a brutotöötasu 800 eurot kuus</w:t>
      </w:r>
      <w:r w:rsidR="00822DAF" w:rsidRPr="005B3540">
        <w:rPr>
          <w:rFonts w:ascii="Arial" w:hAnsi="Arial" w:cs="Arial"/>
          <w:noProof/>
          <w:lang w:eastAsia="et-EE"/>
        </w:rPr>
        <w:t xml:space="preserve">, </w:t>
      </w:r>
      <w:r w:rsidR="00005F03" w:rsidRPr="005B3540">
        <w:rPr>
          <w:rFonts w:ascii="Arial" w:hAnsi="Arial" w:cs="Arial"/>
          <w:noProof/>
          <w:lang w:eastAsia="et-EE"/>
        </w:rPr>
        <w:t>müüb vara (kinnistu  või metsamaterjal)</w:t>
      </w:r>
      <w:r w:rsidR="00523647">
        <w:rPr>
          <w:rFonts w:ascii="Arial" w:hAnsi="Arial" w:cs="Arial"/>
          <w:noProof/>
          <w:lang w:eastAsia="et-EE"/>
        </w:rPr>
        <w:t xml:space="preserve"> ja saab kasu </w:t>
      </w:r>
      <w:r w:rsidR="00005F03" w:rsidRPr="005B3540">
        <w:rPr>
          <w:rFonts w:ascii="Arial" w:hAnsi="Arial" w:cs="Arial"/>
          <w:noProof/>
          <w:lang w:eastAsia="et-EE"/>
        </w:rPr>
        <w:t xml:space="preserve"> summas 20 000, </w:t>
      </w:r>
      <w:r w:rsidR="00523647">
        <w:rPr>
          <w:rFonts w:ascii="Arial" w:hAnsi="Arial" w:cs="Arial"/>
          <w:noProof/>
          <w:lang w:eastAsia="et-EE"/>
        </w:rPr>
        <w:t xml:space="preserve">seega on tema </w:t>
      </w:r>
      <w:r w:rsidR="00822DAF" w:rsidRPr="005B3540">
        <w:rPr>
          <w:rFonts w:ascii="Arial" w:hAnsi="Arial" w:cs="Arial"/>
          <w:noProof/>
          <w:lang w:eastAsia="et-EE"/>
        </w:rPr>
        <w:t xml:space="preserve"> </w:t>
      </w:r>
      <w:r w:rsidR="00523647">
        <w:rPr>
          <w:rFonts w:ascii="Arial" w:hAnsi="Arial" w:cs="Arial"/>
          <w:noProof/>
          <w:lang w:eastAsia="et-EE"/>
        </w:rPr>
        <w:t>aasta</w:t>
      </w:r>
      <w:r w:rsidR="00005F03" w:rsidRPr="005B3540">
        <w:rPr>
          <w:rFonts w:ascii="Arial" w:hAnsi="Arial" w:cs="Arial"/>
          <w:noProof/>
          <w:lang w:eastAsia="et-EE"/>
        </w:rPr>
        <w:t xml:space="preserve">tulu </w:t>
      </w:r>
      <w:r w:rsidR="00072872" w:rsidRPr="005B3540">
        <w:rPr>
          <w:rFonts w:ascii="Arial" w:hAnsi="Arial" w:cs="Arial"/>
          <w:noProof/>
          <w:lang w:eastAsia="et-EE"/>
        </w:rPr>
        <w:t>kokku</w:t>
      </w:r>
      <w:r w:rsidR="00523647">
        <w:rPr>
          <w:rFonts w:ascii="Arial" w:hAnsi="Arial" w:cs="Arial"/>
          <w:noProof/>
          <w:lang w:eastAsia="et-EE"/>
        </w:rPr>
        <w:t xml:space="preserve"> </w:t>
      </w:r>
      <w:r w:rsidR="00072872" w:rsidRPr="005B3540">
        <w:rPr>
          <w:rFonts w:ascii="Arial" w:hAnsi="Arial" w:cs="Arial"/>
          <w:noProof/>
          <w:lang w:eastAsia="et-EE"/>
        </w:rPr>
        <w:t xml:space="preserve"> </w:t>
      </w:r>
      <w:r w:rsidR="00005F03" w:rsidRPr="005B3540">
        <w:rPr>
          <w:rFonts w:ascii="Arial" w:hAnsi="Arial" w:cs="Arial"/>
          <w:noProof/>
          <w:lang w:eastAsia="et-EE"/>
        </w:rPr>
        <w:t>29</w:t>
      </w:r>
      <w:r w:rsidR="00361A65" w:rsidRPr="005B3540">
        <w:rPr>
          <w:rFonts w:ascii="Arial" w:hAnsi="Arial" w:cs="Arial"/>
          <w:noProof/>
          <w:lang w:eastAsia="et-EE"/>
        </w:rPr>
        <w:t xml:space="preserve"> </w:t>
      </w:r>
      <w:r w:rsidR="00005F03" w:rsidRPr="005B3540">
        <w:rPr>
          <w:rFonts w:ascii="Arial" w:hAnsi="Arial" w:cs="Arial"/>
          <w:noProof/>
          <w:lang w:eastAsia="et-EE"/>
        </w:rPr>
        <w:t>600 eurot ning maksuvaba tulu 0 eurot</w:t>
      </w:r>
      <w:r w:rsidR="00361A65" w:rsidRPr="005B3540">
        <w:rPr>
          <w:rFonts w:ascii="Arial" w:hAnsi="Arial" w:cs="Arial"/>
          <w:noProof/>
          <w:lang w:eastAsia="et-EE"/>
        </w:rPr>
        <w:t xml:space="preserve">.  </w:t>
      </w:r>
      <w:r w:rsidR="00072872" w:rsidRPr="005B3540">
        <w:rPr>
          <w:rFonts w:ascii="Arial" w:hAnsi="Arial" w:cs="Arial"/>
          <w:noProof/>
          <w:lang w:eastAsia="et-EE"/>
        </w:rPr>
        <w:t>Kui sellise tehingu toimumine on juba ette teada, siis on soovitav esitada a</w:t>
      </w:r>
      <w:r w:rsidR="00920598" w:rsidRPr="005B3540">
        <w:rPr>
          <w:rFonts w:ascii="Arial" w:hAnsi="Arial" w:cs="Arial"/>
          <w:noProof/>
          <w:lang w:eastAsia="et-EE"/>
        </w:rPr>
        <w:t xml:space="preserve">valdus üldse mitte </w:t>
      </w:r>
      <w:r w:rsidR="00072872" w:rsidRPr="005B3540">
        <w:rPr>
          <w:rFonts w:ascii="Arial" w:hAnsi="Arial" w:cs="Arial"/>
          <w:noProof/>
          <w:lang w:eastAsia="et-EE"/>
        </w:rPr>
        <w:t>maksuvaba tulu</w:t>
      </w:r>
      <w:r w:rsidR="00361A65" w:rsidRPr="005B3540">
        <w:rPr>
          <w:rFonts w:ascii="Arial" w:hAnsi="Arial" w:cs="Arial"/>
          <w:noProof/>
          <w:lang w:eastAsia="et-EE"/>
        </w:rPr>
        <w:t xml:space="preserve"> rakendada</w:t>
      </w:r>
      <w:r w:rsidR="00072872" w:rsidRPr="005B3540">
        <w:rPr>
          <w:rFonts w:ascii="Arial" w:hAnsi="Arial" w:cs="Arial"/>
          <w:noProof/>
          <w:lang w:eastAsia="et-EE"/>
        </w:rPr>
        <w:t xml:space="preserve">. Kui </w:t>
      </w:r>
      <w:r w:rsidR="00DE7D2A" w:rsidRPr="005B3540">
        <w:rPr>
          <w:rFonts w:ascii="Arial" w:hAnsi="Arial" w:cs="Arial"/>
          <w:noProof/>
          <w:lang w:eastAsia="et-EE"/>
        </w:rPr>
        <w:t xml:space="preserve">tulu saamine </w:t>
      </w:r>
      <w:r w:rsidR="00846940" w:rsidRPr="005B3540">
        <w:rPr>
          <w:rFonts w:ascii="Arial" w:hAnsi="Arial" w:cs="Arial"/>
          <w:noProof/>
          <w:lang w:eastAsia="et-EE"/>
        </w:rPr>
        <w:t xml:space="preserve">ei olnud ette teada, </w:t>
      </w:r>
      <w:r w:rsidR="009F1A8C" w:rsidRPr="005B3540">
        <w:rPr>
          <w:rFonts w:ascii="Arial" w:hAnsi="Arial" w:cs="Arial"/>
          <w:noProof/>
          <w:lang w:eastAsia="et-EE"/>
        </w:rPr>
        <w:t xml:space="preserve">siis võiks </w:t>
      </w:r>
      <w:r w:rsidR="00846940" w:rsidRPr="005B3540">
        <w:rPr>
          <w:rFonts w:ascii="Arial" w:hAnsi="Arial" w:cs="Arial"/>
          <w:noProof/>
          <w:lang w:eastAsia="et-EE"/>
        </w:rPr>
        <w:t xml:space="preserve">aasta kestel </w:t>
      </w:r>
      <w:r w:rsidR="009F1A8C" w:rsidRPr="005B3540">
        <w:rPr>
          <w:rFonts w:ascii="Arial" w:hAnsi="Arial" w:cs="Arial"/>
          <w:noProof/>
          <w:lang w:eastAsia="et-EE"/>
        </w:rPr>
        <w:t>maksuvaba tulu arvestami</w:t>
      </w:r>
      <w:r w:rsidR="005D1BAA" w:rsidRPr="005B3540">
        <w:rPr>
          <w:rFonts w:ascii="Arial" w:hAnsi="Arial" w:cs="Arial"/>
          <w:noProof/>
          <w:lang w:eastAsia="et-EE"/>
        </w:rPr>
        <w:t>s</w:t>
      </w:r>
      <w:r w:rsidR="009F1A8C" w:rsidRPr="005B3540">
        <w:rPr>
          <w:rFonts w:ascii="Arial" w:hAnsi="Arial" w:cs="Arial"/>
          <w:noProof/>
          <w:lang w:eastAsia="et-EE"/>
        </w:rPr>
        <w:t xml:space="preserve">e avalduse tagasi võtta, et </w:t>
      </w:r>
      <w:r w:rsidR="00072872" w:rsidRPr="005B3540">
        <w:rPr>
          <w:rFonts w:ascii="Arial" w:hAnsi="Arial" w:cs="Arial"/>
          <w:noProof/>
          <w:lang w:eastAsia="et-EE"/>
        </w:rPr>
        <w:t xml:space="preserve">hiljem </w:t>
      </w:r>
      <w:r w:rsidR="00920598" w:rsidRPr="005B3540">
        <w:rPr>
          <w:rFonts w:ascii="Arial" w:hAnsi="Arial" w:cs="Arial"/>
          <w:noProof/>
          <w:lang w:eastAsia="et-EE"/>
        </w:rPr>
        <w:t xml:space="preserve">tuludeklaratsiooni alusel </w:t>
      </w:r>
      <w:r w:rsidR="00072872" w:rsidRPr="005B3540">
        <w:rPr>
          <w:rFonts w:ascii="Arial" w:hAnsi="Arial" w:cs="Arial"/>
          <w:noProof/>
          <w:lang w:eastAsia="et-EE"/>
        </w:rPr>
        <w:t>maksta</w:t>
      </w:r>
      <w:r w:rsidR="00846940" w:rsidRPr="005B3540">
        <w:rPr>
          <w:rFonts w:ascii="Arial" w:hAnsi="Arial" w:cs="Arial"/>
          <w:noProof/>
          <w:lang w:eastAsia="et-EE"/>
        </w:rPr>
        <w:t>v</w:t>
      </w:r>
      <w:r w:rsidR="00072872" w:rsidRPr="005B3540">
        <w:rPr>
          <w:rFonts w:ascii="Arial" w:hAnsi="Arial" w:cs="Arial"/>
          <w:noProof/>
          <w:lang w:eastAsia="et-EE"/>
        </w:rPr>
        <w:t xml:space="preserve"> </w:t>
      </w:r>
      <w:r w:rsidR="00920598" w:rsidRPr="005B3540">
        <w:rPr>
          <w:rFonts w:ascii="Arial" w:hAnsi="Arial" w:cs="Arial"/>
          <w:noProof/>
          <w:lang w:eastAsia="et-EE"/>
        </w:rPr>
        <w:t>summa</w:t>
      </w:r>
      <w:r w:rsidR="00846940" w:rsidRPr="005B3540">
        <w:rPr>
          <w:rFonts w:ascii="Arial" w:hAnsi="Arial" w:cs="Arial"/>
          <w:noProof/>
          <w:lang w:eastAsia="et-EE"/>
        </w:rPr>
        <w:t xml:space="preserve"> oleks väiksem. </w:t>
      </w:r>
    </w:p>
    <w:p w:rsidR="006D5862" w:rsidRPr="005B3540" w:rsidRDefault="0079031C" w:rsidP="006D5862">
      <w:pPr>
        <w:spacing w:line="276" w:lineRule="auto"/>
        <w:jc w:val="both"/>
        <w:rPr>
          <w:rFonts w:ascii="Arial" w:hAnsi="Arial" w:cs="Arial"/>
          <w:noProof/>
          <w:lang w:eastAsia="et-EE"/>
        </w:rPr>
      </w:pPr>
      <w:r w:rsidRPr="005B3540">
        <w:rPr>
          <w:rFonts w:ascii="Arial" w:hAnsi="Arial" w:cs="Arial"/>
          <w:b/>
          <w:noProof/>
          <w:lang w:eastAsia="et-EE"/>
        </w:rPr>
        <w:t>Inimese lõplik  maksuvaba tulu suurus selgub järgmisel aastal tuludeklaratsiooni esitamisel.</w:t>
      </w:r>
      <w:r w:rsidRPr="005B3540">
        <w:rPr>
          <w:rFonts w:ascii="Arial" w:hAnsi="Arial" w:cs="Arial"/>
          <w:noProof/>
          <w:lang w:eastAsia="et-EE"/>
        </w:rPr>
        <w:t xml:space="preserve"> Igakuine maksuarvestus ei anna enam kõigil juhtudel sama tulemust, mis aastapõhine maksuarvestus.</w:t>
      </w:r>
      <w:r w:rsidR="006D5862" w:rsidRPr="005B3540">
        <w:rPr>
          <w:rFonts w:ascii="Arial" w:hAnsi="Arial" w:cs="Arial"/>
          <w:noProof/>
          <w:lang w:eastAsia="et-EE"/>
        </w:rPr>
        <w:t xml:space="preserve"> </w:t>
      </w:r>
    </w:p>
    <w:p w:rsidR="00095120" w:rsidRPr="005B3540" w:rsidRDefault="00095120" w:rsidP="00B264C9">
      <w:pPr>
        <w:spacing w:line="276" w:lineRule="auto"/>
        <w:jc w:val="both"/>
        <w:rPr>
          <w:rFonts w:ascii="Arial" w:hAnsi="Arial" w:cs="Arial"/>
          <w:b/>
          <w:noProof/>
          <w:lang w:eastAsia="et-EE"/>
        </w:rPr>
      </w:pPr>
      <w:r w:rsidRPr="005B3540">
        <w:rPr>
          <w:rFonts w:ascii="Arial" w:hAnsi="Arial" w:cs="Arial"/>
          <w:b/>
          <w:noProof/>
          <w:lang w:eastAsia="et-EE"/>
        </w:rPr>
        <w:t>Kui maksuvaba tulu o</w:t>
      </w:r>
      <w:r w:rsidR="00AF0629" w:rsidRPr="005B3540">
        <w:rPr>
          <w:rFonts w:ascii="Arial" w:hAnsi="Arial" w:cs="Arial"/>
          <w:b/>
          <w:noProof/>
          <w:lang w:eastAsia="et-EE"/>
        </w:rPr>
        <w:t>n rakendatud i</w:t>
      </w:r>
      <w:r w:rsidRPr="005B3540">
        <w:rPr>
          <w:rFonts w:ascii="Arial" w:hAnsi="Arial" w:cs="Arial"/>
          <w:b/>
          <w:noProof/>
          <w:lang w:eastAsia="et-EE"/>
        </w:rPr>
        <w:t>gakuiselt suuremas summas, kui tulud kokku võimaldavad, siis tuleb tuludeklaratsiooni alu</w:t>
      </w:r>
      <w:r w:rsidR="00AF0629" w:rsidRPr="005B3540">
        <w:rPr>
          <w:rFonts w:ascii="Arial" w:hAnsi="Arial" w:cs="Arial"/>
          <w:b/>
          <w:noProof/>
          <w:lang w:eastAsia="et-EE"/>
        </w:rPr>
        <w:t>s</w:t>
      </w:r>
      <w:r w:rsidRPr="005B3540">
        <w:rPr>
          <w:rFonts w:ascii="Arial" w:hAnsi="Arial" w:cs="Arial"/>
          <w:b/>
          <w:noProof/>
          <w:lang w:eastAsia="et-EE"/>
        </w:rPr>
        <w:t xml:space="preserve">el tulumaksu juurde maksta. </w:t>
      </w:r>
    </w:p>
    <w:p w:rsidR="00953278" w:rsidRPr="005B3540" w:rsidRDefault="00953278" w:rsidP="00B264C9">
      <w:pPr>
        <w:spacing w:line="276" w:lineRule="auto"/>
        <w:jc w:val="both"/>
        <w:rPr>
          <w:rFonts w:ascii="Arial" w:hAnsi="Arial" w:cs="Arial"/>
          <w:b/>
          <w:noProof/>
          <w:lang w:eastAsia="et-EE"/>
        </w:rPr>
      </w:pPr>
      <w:r w:rsidRPr="005B3540">
        <w:rPr>
          <w:rFonts w:ascii="Arial" w:hAnsi="Arial" w:cs="Arial"/>
          <w:b/>
          <w:noProof/>
          <w:lang w:eastAsia="et-EE"/>
        </w:rPr>
        <w:t xml:space="preserve">Kui tulumaksu kinnipidamisel ei ole maksuvaba tulu arvesse võetud või ei ole seda kogu aasta ulatuses ära kasutatud, siis saab inimene tuludeklaratsiooni alusel enammakstud tulumaksu tagasi. </w:t>
      </w:r>
    </w:p>
    <w:p w:rsidR="009E0A78" w:rsidRPr="005B3540" w:rsidRDefault="00D04F5C" w:rsidP="00B264C9">
      <w:pPr>
        <w:spacing w:line="276" w:lineRule="auto"/>
        <w:jc w:val="both"/>
        <w:rPr>
          <w:rFonts w:ascii="Arial" w:hAnsi="Arial" w:cs="Arial"/>
        </w:rPr>
      </w:pPr>
      <w:r w:rsidRPr="005B3540">
        <w:rPr>
          <w:rFonts w:ascii="Arial" w:hAnsi="Arial" w:cs="Arial"/>
        </w:rPr>
        <w:t xml:space="preserve">Maksu-ja Tolliamet loob  E-maksuametisse uue  lahenduse  „Minu sissetulekud“, et inimesed saaksid olla kursis oma maksuvaba tulu kasutamisega ja võimaliku täiendava maksukohustusega, mis tuludeklaratsiooni alusel tekib. </w:t>
      </w:r>
      <w:r w:rsidR="007A4714" w:rsidRPr="005B3540">
        <w:rPr>
          <w:rFonts w:ascii="Arial" w:hAnsi="Arial" w:cs="Arial"/>
        </w:rPr>
        <w:t xml:space="preserve"> </w:t>
      </w:r>
      <w:r w:rsidR="00822DAF" w:rsidRPr="005B3540">
        <w:rPr>
          <w:rFonts w:ascii="Arial" w:hAnsi="Arial" w:cs="Arial"/>
        </w:rPr>
        <w:t xml:space="preserve"> </w:t>
      </w:r>
      <w:r w:rsidR="006C2A9D" w:rsidRPr="005B3540">
        <w:rPr>
          <w:rFonts w:ascii="Arial" w:hAnsi="Arial" w:cs="Arial"/>
        </w:rPr>
        <w:t>Praegu on võimalik väljamakseid ja maksuvaba tulu kasutamist näha e-maksuameti/e-tolli rubriigist „Töötamine ja väljamaksed“ , &gt; „TSD koondandmed“&gt; „Väljamaksete andmete vaatamine</w:t>
      </w:r>
      <w:r w:rsidR="009E0A78" w:rsidRPr="005B3540">
        <w:rPr>
          <w:rFonts w:ascii="Arial" w:hAnsi="Arial" w:cs="Arial"/>
        </w:rPr>
        <w:t xml:space="preserve">.  </w:t>
      </w:r>
    </w:p>
    <w:p w:rsidR="00651023" w:rsidRPr="005B3540" w:rsidRDefault="00ED5C21" w:rsidP="00B264C9">
      <w:pPr>
        <w:spacing w:line="276" w:lineRule="auto"/>
        <w:jc w:val="both"/>
        <w:rPr>
          <w:rFonts w:ascii="Arial" w:hAnsi="Arial" w:cs="Arial"/>
        </w:rPr>
      </w:pPr>
      <w:r w:rsidRPr="005B3540">
        <w:rPr>
          <w:rFonts w:ascii="Arial" w:hAnsi="Arial" w:cs="Arial"/>
        </w:rPr>
        <w:t>Teavet muudatustest ning muud maksualast i</w:t>
      </w:r>
      <w:r w:rsidR="009926C1" w:rsidRPr="005B3540">
        <w:rPr>
          <w:rFonts w:ascii="Arial" w:hAnsi="Arial" w:cs="Arial"/>
        </w:rPr>
        <w:t>nfot</w:t>
      </w:r>
      <w:r w:rsidRPr="005B3540">
        <w:rPr>
          <w:rFonts w:ascii="Arial" w:hAnsi="Arial" w:cs="Arial"/>
        </w:rPr>
        <w:t xml:space="preserve"> leiab </w:t>
      </w:r>
      <w:r w:rsidR="009926C1" w:rsidRPr="005B3540">
        <w:rPr>
          <w:rFonts w:ascii="Arial" w:hAnsi="Arial" w:cs="Arial"/>
        </w:rPr>
        <w:t xml:space="preserve"> Maksu-ja Tolliameti kodulehelt  </w:t>
      </w:r>
      <w:hyperlink r:id="rId7" w:history="1">
        <w:r w:rsidRPr="005B3540">
          <w:rPr>
            <w:rStyle w:val="Hyperlink"/>
            <w:rFonts w:ascii="Arial" w:hAnsi="Arial" w:cs="Arial"/>
          </w:rPr>
          <w:t>https://www.emta.ee/et/eraklient</w:t>
        </w:r>
      </w:hyperlink>
      <w:r w:rsidRPr="005B3540">
        <w:rPr>
          <w:rFonts w:ascii="Arial" w:hAnsi="Arial" w:cs="Arial"/>
        </w:rPr>
        <w:t xml:space="preserve"> </w:t>
      </w:r>
      <w:r w:rsidR="009E0A78" w:rsidRPr="005B3540">
        <w:rPr>
          <w:rFonts w:ascii="Arial" w:hAnsi="Arial" w:cs="Arial"/>
        </w:rPr>
        <w:t xml:space="preserve"> </w:t>
      </w:r>
    </w:p>
    <w:p w:rsidR="00651023" w:rsidRPr="005B3540" w:rsidRDefault="00651023" w:rsidP="00B264C9">
      <w:pPr>
        <w:spacing w:line="276" w:lineRule="auto"/>
        <w:jc w:val="both"/>
        <w:rPr>
          <w:rFonts w:ascii="Arial" w:hAnsi="Arial" w:cs="Arial"/>
        </w:rPr>
      </w:pPr>
    </w:p>
    <w:sectPr w:rsidR="00651023" w:rsidRPr="005B3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3435"/>
    <w:multiLevelType w:val="hybridMultilevel"/>
    <w:tmpl w:val="290651D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2F42330A"/>
    <w:multiLevelType w:val="hybridMultilevel"/>
    <w:tmpl w:val="A99C42D8"/>
    <w:lvl w:ilvl="0" w:tplc="B7DE46A4">
      <w:start w:val="1"/>
      <w:numFmt w:val="bullet"/>
      <w:lvlText w:val=""/>
      <w:lvlJc w:val="left"/>
      <w:pPr>
        <w:tabs>
          <w:tab w:val="num" w:pos="720"/>
        </w:tabs>
        <w:ind w:left="720" w:hanging="360"/>
      </w:pPr>
      <w:rPr>
        <w:rFonts w:ascii="Wingdings" w:hAnsi="Wingdings" w:hint="default"/>
      </w:rPr>
    </w:lvl>
    <w:lvl w:ilvl="1" w:tplc="626674EE" w:tentative="1">
      <w:start w:val="1"/>
      <w:numFmt w:val="bullet"/>
      <w:lvlText w:val=""/>
      <w:lvlJc w:val="left"/>
      <w:pPr>
        <w:tabs>
          <w:tab w:val="num" w:pos="1440"/>
        </w:tabs>
        <w:ind w:left="1440" w:hanging="360"/>
      </w:pPr>
      <w:rPr>
        <w:rFonts w:ascii="Wingdings" w:hAnsi="Wingdings" w:hint="default"/>
      </w:rPr>
    </w:lvl>
    <w:lvl w:ilvl="2" w:tplc="4BFA37D2" w:tentative="1">
      <w:start w:val="1"/>
      <w:numFmt w:val="bullet"/>
      <w:lvlText w:val=""/>
      <w:lvlJc w:val="left"/>
      <w:pPr>
        <w:tabs>
          <w:tab w:val="num" w:pos="2160"/>
        </w:tabs>
        <w:ind w:left="2160" w:hanging="360"/>
      </w:pPr>
      <w:rPr>
        <w:rFonts w:ascii="Wingdings" w:hAnsi="Wingdings" w:hint="default"/>
      </w:rPr>
    </w:lvl>
    <w:lvl w:ilvl="3" w:tplc="CC768978" w:tentative="1">
      <w:start w:val="1"/>
      <w:numFmt w:val="bullet"/>
      <w:lvlText w:val=""/>
      <w:lvlJc w:val="left"/>
      <w:pPr>
        <w:tabs>
          <w:tab w:val="num" w:pos="2880"/>
        </w:tabs>
        <w:ind w:left="2880" w:hanging="360"/>
      </w:pPr>
      <w:rPr>
        <w:rFonts w:ascii="Wingdings" w:hAnsi="Wingdings" w:hint="default"/>
      </w:rPr>
    </w:lvl>
    <w:lvl w:ilvl="4" w:tplc="50C62B48" w:tentative="1">
      <w:start w:val="1"/>
      <w:numFmt w:val="bullet"/>
      <w:lvlText w:val=""/>
      <w:lvlJc w:val="left"/>
      <w:pPr>
        <w:tabs>
          <w:tab w:val="num" w:pos="3600"/>
        </w:tabs>
        <w:ind w:left="3600" w:hanging="360"/>
      </w:pPr>
      <w:rPr>
        <w:rFonts w:ascii="Wingdings" w:hAnsi="Wingdings" w:hint="default"/>
      </w:rPr>
    </w:lvl>
    <w:lvl w:ilvl="5" w:tplc="E9F86BE0" w:tentative="1">
      <w:start w:val="1"/>
      <w:numFmt w:val="bullet"/>
      <w:lvlText w:val=""/>
      <w:lvlJc w:val="left"/>
      <w:pPr>
        <w:tabs>
          <w:tab w:val="num" w:pos="4320"/>
        </w:tabs>
        <w:ind w:left="4320" w:hanging="360"/>
      </w:pPr>
      <w:rPr>
        <w:rFonts w:ascii="Wingdings" w:hAnsi="Wingdings" w:hint="default"/>
      </w:rPr>
    </w:lvl>
    <w:lvl w:ilvl="6" w:tplc="DED67AE8" w:tentative="1">
      <w:start w:val="1"/>
      <w:numFmt w:val="bullet"/>
      <w:lvlText w:val=""/>
      <w:lvlJc w:val="left"/>
      <w:pPr>
        <w:tabs>
          <w:tab w:val="num" w:pos="5040"/>
        </w:tabs>
        <w:ind w:left="5040" w:hanging="360"/>
      </w:pPr>
      <w:rPr>
        <w:rFonts w:ascii="Wingdings" w:hAnsi="Wingdings" w:hint="default"/>
      </w:rPr>
    </w:lvl>
    <w:lvl w:ilvl="7" w:tplc="8E4EC40A" w:tentative="1">
      <w:start w:val="1"/>
      <w:numFmt w:val="bullet"/>
      <w:lvlText w:val=""/>
      <w:lvlJc w:val="left"/>
      <w:pPr>
        <w:tabs>
          <w:tab w:val="num" w:pos="5760"/>
        </w:tabs>
        <w:ind w:left="5760" w:hanging="360"/>
      </w:pPr>
      <w:rPr>
        <w:rFonts w:ascii="Wingdings" w:hAnsi="Wingdings" w:hint="default"/>
      </w:rPr>
    </w:lvl>
    <w:lvl w:ilvl="8" w:tplc="60EA8B94" w:tentative="1">
      <w:start w:val="1"/>
      <w:numFmt w:val="bullet"/>
      <w:lvlText w:val=""/>
      <w:lvlJc w:val="left"/>
      <w:pPr>
        <w:tabs>
          <w:tab w:val="num" w:pos="6480"/>
        </w:tabs>
        <w:ind w:left="6480" w:hanging="360"/>
      </w:pPr>
      <w:rPr>
        <w:rFonts w:ascii="Wingdings" w:hAnsi="Wingdings" w:hint="default"/>
      </w:rPr>
    </w:lvl>
  </w:abstractNum>
  <w:abstractNum w:abstractNumId="2">
    <w:nsid w:val="30A31AD6"/>
    <w:multiLevelType w:val="multilevel"/>
    <w:tmpl w:val="5C164D76"/>
    <w:lvl w:ilvl="0">
      <w:start w:val="1"/>
      <w:numFmt w:val="decimal"/>
      <w:lvlText w:val="%1."/>
      <w:lvlJc w:val="left"/>
      <w:pPr>
        <w:tabs>
          <w:tab w:val="num" w:pos="360"/>
        </w:tabs>
        <w:ind w:left="360" w:hanging="360"/>
      </w:pPr>
    </w:lvl>
    <w:lvl w:ilvl="1">
      <w:start w:val="1"/>
      <w:numFmt w:val="decimal"/>
      <w:lvlText w:val="%2."/>
      <w:lvlJc w:val="left"/>
      <w:pPr>
        <w:tabs>
          <w:tab w:val="num" w:pos="-491"/>
        </w:tabs>
        <w:ind w:left="-491" w:hanging="360"/>
      </w:pPr>
    </w:lvl>
    <w:lvl w:ilvl="2">
      <w:start w:val="1"/>
      <w:numFmt w:val="decimal"/>
      <w:lvlText w:val="%3."/>
      <w:lvlJc w:val="left"/>
      <w:pPr>
        <w:tabs>
          <w:tab w:val="num" w:pos="-2802"/>
        </w:tabs>
        <w:ind w:left="-2802" w:hanging="360"/>
      </w:pPr>
    </w:lvl>
    <w:lvl w:ilvl="3">
      <w:start w:val="1"/>
      <w:numFmt w:val="decimal"/>
      <w:lvlText w:val="%4."/>
      <w:lvlJc w:val="left"/>
      <w:pPr>
        <w:tabs>
          <w:tab w:val="num" w:pos="-2082"/>
        </w:tabs>
        <w:ind w:left="-2082" w:hanging="360"/>
      </w:pPr>
    </w:lvl>
    <w:lvl w:ilvl="4">
      <w:start w:val="1"/>
      <w:numFmt w:val="decimal"/>
      <w:lvlText w:val="%5."/>
      <w:lvlJc w:val="left"/>
      <w:pPr>
        <w:tabs>
          <w:tab w:val="num" w:pos="-1362"/>
        </w:tabs>
        <w:ind w:left="-1362" w:hanging="360"/>
      </w:pPr>
    </w:lvl>
    <w:lvl w:ilvl="5">
      <w:start w:val="1"/>
      <w:numFmt w:val="decimal"/>
      <w:lvlText w:val="%6."/>
      <w:lvlJc w:val="left"/>
      <w:pPr>
        <w:tabs>
          <w:tab w:val="num" w:pos="-642"/>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3">
    <w:nsid w:val="322B685E"/>
    <w:multiLevelType w:val="hybridMultilevel"/>
    <w:tmpl w:val="6DEEB0E8"/>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nsid w:val="324956B9"/>
    <w:multiLevelType w:val="hybridMultilevel"/>
    <w:tmpl w:val="F680121A"/>
    <w:lvl w:ilvl="0" w:tplc="04250001">
      <w:start w:val="1"/>
      <w:numFmt w:val="bullet"/>
      <w:lvlText w:val=""/>
      <w:lvlJc w:val="left"/>
      <w:pPr>
        <w:ind w:left="1140" w:hanging="360"/>
      </w:pPr>
      <w:rPr>
        <w:rFonts w:ascii="Symbol" w:hAnsi="Symbol" w:hint="default"/>
      </w:rPr>
    </w:lvl>
    <w:lvl w:ilvl="1" w:tplc="04250003" w:tentative="1">
      <w:start w:val="1"/>
      <w:numFmt w:val="bullet"/>
      <w:lvlText w:val="o"/>
      <w:lvlJc w:val="left"/>
      <w:pPr>
        <w:ind w:left="1860" w:hanging="360"/>
      </w:pPr>
      <w:rPr>
        <w:rFonts w:ascii="Courier New" w:hAnsi="Courier New" w:cs="Courier New" w:hint="default"/>
      </w:rPr>
    </w:lvl>
    <w:lvl w:ilvl="2" w:tplc="04250005" w:tentative="1">
      <w:start w:val="1"/>
      <w:numFmt w:val="bullet"/>
      <w:lvlText w:val=""/>
      <w:lvlJc w:val="left"/>
      <w:pPr>
        <w:ind w:left="2580" w:hanging="360"/>
      </w:pPr>
      <w:rPr>
        <w:rFonts w:ascii="Wingdings" w:hAnsi="Wingdings" w:hint="default"/>
      </w:rPr>
    </w:lvl>
    <w:lvl w:ilvl="3" w:tplc="04250001" w:tentative="1">
      <w:start w:val="1"/>
      <w:numFmt w:val="bullet"/>
      <w:lvlText w:val=""/>
      <w:lvlJc w:val="left"/>
      <w:pPr>
        <w:ind w:left="3300" w:hanging="360"/>
      </w:pPr>
      <w:rPr>
        <w:rFonts w:ascii="Symbol" w:hAnsi="Symbol" w:hint="default"/>
      </w:rPr>
    </w:lvl>
    <w:lvl w:ilvl="4" w:tplc="04250003" w:tentative="1">
      <w:start w:val="1"/>
      <w:numFmt w:val="bullet"/>
      <w:lvlText w:val="o"/>
      <w:lvlJc w:val="left"/>
      <w:pPr>
        <w:ind w:left="4020" w:hanging="360"/>
      </w:pPr>
      <w:rPr>
        <w:rFonts w:ascii="Courier New" w:hAnsi="Courier New" w:cs="Courier New" w:hint="default"/>
      </w:rPr>
    </w:lvl>
    <w:lvl w:ilvl="5" w:tplc="04250005" w:tentative="1">
      <w:start w:val="1"/>
      <w:numFmt w:val="bullet"/>
      <w:lvlText w:val=""/>
      <w:lvlJc w:val="left"/>
      <w:pPr>
        <w:ind w:left="4740" w:hanging="360"/>
      </w:pPr>
      <w:rPr>
        <w:rFonts w:ascii="Wingdings" w:hAnsi="Wingdings" w:hint="default"/>
      </w:rPr>
    </w:lvl>
    <w:lvl w:ilvl="6" w:tplc="04250001" w:tentative="1">
      <w:start w:val="1"/>
      <w:numFmt w:val="bullet"/>
      <w:lvlText w:val=""/>
      <w:lvlJc w:val="left"/>
      <w:pPr>
        <w:ind w:left="5460" w:hanging="360"/>
      </w:pPr>
      <w:rPr>
        <w:rFonts w:ascii="Symbol" w:hAnsi="Symbol" w:hint="default"/>
      </w:rPr>
    </w:lvl>
    <w:lvl w:ilvl="7" w:tplc="04250003" w:tentative="1">
      <w:start w:val="1"/>
      <w:numFmt w:val="bullet"/>
      <w:lvlText w:val="o"/>
      <w:lvlJc w:val="left"/>
      <w:pPr>
        <w:ind w:left="6180" w:hanging="360"/>
      </w:pPr>
      <w:rPr>
        <w:rFonts w:ascii="Courier New" w:hAnsi="Courier New" w:cs="Courier New" w:hint="default"/>
      </w:rPr>
    </w:lvl>
    <w:lvl w:ilvl="8" w:tplc="04250005" w:tentative="1">
      <w:start w:val="1"/>
      <w:numFmt w:val="bullet"/>
      <w:lvlText w:val=""/>
      <w:lvlJc w:val="left"/>
      <w:pPr>
        <w:ind w:left="6900" w:hanging="360"/>
      </w:pPr>
      <w:rPr>
        <w:rFonts w:ascii="Wingdings" w:hAnsi="Wingdings" w:hint="default"/>
      </w:rPr>
    </w:lvl>
  </w:abstractNum>
  <w:abstractNum w:abstractNumId="5">
    <w:nsid w:val="506A4650"/>
    <w:multiLevelType w:val="multilevel"/>
    <w:tmpl w:val="5C164D76"/>
    <w:lvl w:ilvl="0">
      <w:start w:val="1"/>
      <w:numFmt w:val="decimal"/>
      <w:lvlText w:val="%1."/>
      <w:lvlJc w:val="left"/>
      <w:pPr>
        <w:tabs>
          <w:tab w:val="num" w:pos="5322"/>
        </w:tabs>
        <w:ind w:left="532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584FDC"/>
    <w:multiLevelType w:val="hybridMultilevel"/>
    <w:tmpl w:val="DADE2E6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nsid w:val="654437F2"/>
    <w:multiLevelType w:val="multilevel"/>
    <w:tmpl w:val="088EA522"/>
    <w:lvl w:ilvl="0">
      <w:start w:val="1"/>
      <w:numFmt w:val="decimal"/>
      <w:lvlText w:val="%1."/>
      <w:lvlJc w:val="left"/>
      <w:pPr>
        <w:tabs>
          <w:tab w:val="num" w:pos="360"/>
        </w:tabs>
        <w:ind w:left="360" w:hanging="360"/>
      </w:pPr>
    </w:lvl>
    <w:lvl w:ilvl="1">
      <w:start w:val="1"/>
      <w:numFmt w:val="decimal"/>
      <w:lvlText w:val="%2."/>
      <w:lvlJc w:val="left"/>
      <w:pPr>
        <w:tabs>
          <w:tab w:val="num" w:pos="-491"/>
        </w:tabs>
        <w:ind w:left="-491" w:hanging="360"/>
      </w:pPr>
    </w:lvl>
    <w:lvl w:ilvl="2">
      <w:start w:val="1"/>
      <w:numFmt w:val="decimal"/>
      <w:lvlText w:val="%3."/>
      <w:lvlJc w:val="left"/>
      <w:pPr>
        <w:tabs>
          <w:tab w:val="num" w:pos="-2802"/>
        </w:tabs>
        <w:ind w:left="-2802" w:hanging="360"/>
      </w:pPr>
    </w:lvl>
    <w:lvl w:ilvl="3">
      <w:start w:val="1"/>
      <w:numFmt w:val="decimal"/>
      <w:lvlText w:val="%4."/>
      <w:lvlJc w:val="left"/>
      <w:pPr>
        <w:tabs>
          <w:tab w:val="num" w:pos="-2082"/>
        </w:tabs>
        <w:ind w:left="-2082" w:hanging="360"/>
      </w:pPr>
    </w:lvl>
    <w:lvl w:ilvl="4">
      <w:start w:val="1"/>
      <w:numFmt w:val="decimal"/>
      <w:lvlText w:val="%5."/>
      <w:lvlJc w:val="left"/>
      <w:pPr>
        <w:tabs>
          <w:tab w:val="num" w:pos="-1362"/>
        </w:tabs>
        <w:ind w:left="-1362" w:hanging="360"/>
      </w:pPr>
    </w:lvl>
    <w:lvl w:ilvl="5">
      <w:start w:val="1"/>
      <w:numFmt w:val="decimal"/>
      <w:lvlText w:val="%6."/>
      <w:lvlJc w:val="left"/>
      <w:pPr>
        <w:tabs>
          <w:tab w:val="num" w:pos="-642"/>
        </w:tabs>
        <w:ind w:left="-642" w:hanging="360"/>
      </w:pPr>
    </w:lvl>
    <w:lvl w:ilvl="6">
      <w:start w:val="1"/>
      <w:numFmt w:val="decimal"/>
      <w:lvlText w:val="%7."/>
      <w:lvlJc w:val="left"/>
      <w:pPr>
        <w:tabs>
          <w:tab w:val="num" w:pos="78"/>
        </w:tabs>
        <w:ind w:left="78" w:hanging="360"/>
      </w:pPr>
    </w:lvl>
    <w:lvl w:ilvl="7">
      <w:start w:val="1"/>
      <w:numFmt w:val="decimal"/>
      <w:lvlText w:val="%8."/>
      <w:lvlJc w:val="left"/>
      <w:pPr>
        <w:tabs>
          <w:tab w:val="num" w:pos="798"/>
        </w:tabs>
        <w:ind w:left="798" w:hanging="360"/>
      </w:pPr>
    </w:lvl>
    <w:lvl w:ilvl="8">
      <w:start w:val="1"/>
      <w:numFmt w:val="decimal"/>
      <w:lvlText w:val="%9."/>
      <w:lvlJc w:val="left"/>
      <w:pPr>
        <w:tabs>
          <w:tab w:val="num" w:pos="1518"/>
        </w:tabs>
        <w:ind w:left="1518" w:hanging="360"/>
      </w:pPr>
    </w:lvl>
  </w:abstractNum>
  <w:abstractNum w:abstractNumId="8">
    <w:nsid w:val="66A62A4E"/>
    <w:multiLevelType w:val="hybridMultilevel"/>
    <w:tmpl w:val="58B809BC"/>
    <w:lvl w:ilvl="0" w:tplc="DBD403B6">
      <w:start w:val="1"/>
      <w:numFmt w:val="bullet"/>
      <w:lvlText w:val=""/>
      <w:lvlJc w:val="left"/>
      <w:pPr>
        <w:tabs>
          <w:tab w:val="num" w:pos="720"/>
        </w:tabs>
        <w:ind w:left="720" w:hanging="360"/>
      </w:pPr>
      <w:rPr>
        <w:rFonts w:ascii="Wingdings" w:hAnsi="Wingdings" w:hint="default"/>
      </w:rPr>
    </w:lvl>
    <w:lvl w:ilvl="1" w:tplc="C116FA64" w:tentative="1">
      <w:start w:val="1"/>
      <w:numFmt w:val="bullet"/>
      <w:lvlText w:val=""/>
      <w:lvlJc w:val="left"/>
      <w:pPr>
        <w:tabs>
          <w:tab w:val="num" w:pos="1440"/>
        </w:tabs>
        <w:ind w:left="1440" w:hanging="360"/>
      </w:pPr>
      <w:rPr>
        <w:rFonts w:ascii="Wingdings" w:hAnsi="Wingdings" w:hint="default"/>
      </w:rPr>
    </w:lvl>
    <w:lvl w:ilvl="2" w:tplc="89F4CC64" w:tentative="1">
      <w:start w:val="1"/>
      <w:numFmt w:val="bullet"/>
      <w:lvlText w:val=""/>
      <w:lvlJc w:val="left"/>
      <w:pPr>
        <w:tabs>
          <w:tab w:val="num" w:pos="2160"/>
        </w:tabs>
        <w:ind w:left="2160" w:hanging="360"/>
      </w:pPr>
      <w:rPr>
        <w:rFonts w:ascii="Wingdings" w:hAnsi="Wingdings" w:hint="default"/>
      </w:rPr>
    </w:lvl>
    <w:lvl w:ilvl="3" w:tplc="9ECA3D12" w:tentative="1">
      <w:start w:val="1"/>
      <w:numFmt w:val="bullet"/>
      <w:lvlText w:val=""/>
      <w:lvlJc w:val="left"/>
      <w:pPr>
        <w:tabs>
          <w:tab w:val="num" w:pos="2880"/>
        </w:tabs>
        <w:ind w:left="2880" w:hanging="360"/>
      </w:pPr>
      <w:rPr>
        <w:rFonts w:ascii="Wingdings" w:hAnsi="Wingdings" w:hint="default"/>
      </w:rPr>
    </w:lvl>
    <w:lvl w:ilvl="4" w:tplc="3EE2C0B6" w:tentative="1">
      <w:start w:val="1"/>
      <w:numFmt w:val="bullet"/>
      <w:lvlText w:val=""/>
      <w:lvlJc w:val="left"/>
      <w:pPr>
        <w:tabs>
          <w:tab w:val="num" w:pos="3600"/>
        </w:tabs>
        <w:ind w:left="3600" w:hanging="360"/>
      </w:pPr>
      <w:rPr>
        <w:rFonts w:ascii="Wingdings" w:hAnsi="Wingdings" w:hint="default"/>
      </w:rPr>
    </w:lvl>
    <w:lvl w:ilvl="5" w:tplc="7FEE5C74" w:tentative="1">
      <w:start w:val="1"/>
      <w:numFmt w:val="bullet"/>
      <w:lvlText w:val=""/>
      <w:lvlJc w:val="left"/>
      <w:pPr>
        <w:tabs>
          <w:tab w:val="num" w:pos="4320"/>
        </w:tabs>
        <w:ind w:left="4320" w:hanging="360"/>
      </w:pPr>
      <w:rPr>
        <w:rFonts w:ascii="Wingdings" w:hAnsi="Wingdings" w:hint="default"/>
      </w:rPr>
    </w:lvl>
    <w:lvl w:ilvl="6" w:tplc="2D6CE96C" w:tentative="1">
      <w:start w:val="1"/>
      <w:numFmt w:val="bullet"/>
      <w:lvlText w:val=""/>
      <w:lvlJc w:val="left"/>
      <w:pPr>
        <w:tabs>
          <w:tab w:val="num" w:pos="5040"/>
        </w:tabs>
        <w:ind w:left="5040" w:hanging="360"/>
      </w:pPr>
      <w:rPr>
        <w:rFonts w:ascii="Wingdings" w:hAnsi="Wingdings" w:hint="default"/>
      </w:rPr>
    </w:lvl>
    <w:lvl w:ilvl="7" w:tplc="9436435C" w:tentative="1">
      <w:start w:val="1"/>
      <w:numFmt w:val="bullet"/>
      <w:lvlText w:val=""/>
      <w:lvlJc w:val="left"/>
      <w:pPr>
        <w:tabs>
          <w:tab w:val="num" w:pos="5760"/>
        </w:tabs>
        <w:ind w:left="5760" w:hanging="360"/>
      </w:pPr>
      <w:rPr>
        <w:rFonts w:ascii="Wingdings" w:hAnsi="Wingdings" w:hint="default"/>
      </w:rPr>
    </w:lvl>
    <w:lvl w:ilvl="8" w:tplc="908CC0E2" w:tentative="1">
      <w:start w:val="1"/>
      <w:numFmt w:val="bullet"/>
      <w:lvlText w:val=""/>
      <w:lvlJc w:val="left"/>
      <w:pPr>
        <w:tabs>
          <w:tab w:val="num" w:pos="6480"/>
        </w:tabs>
        <w:ind w:left="6480" w:hanging="360"/>
      </w:pPr>
      <w:rPr>
        <w:rFonts w:ascii="Wingdings" w:hAnsi="Wingdings" w:hint="default"/>
      </w:rPr>
    </w:lvl>
  </w:abstractNum>
  <w:abstractNum w:abstractNumId="9">
    <w:nsid w:val="714109E7"/>
    <w:multiLevelType w:val="hybridMultilevel"/>
    <w:tmpl w:val="710E9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754B056C"/>
    <w:multiLevelType w:val="hybridMultilevel"/>
    <w:tmpl w:val="8F60BC06"/>
    <w:lvl w:ilvl="0" w:tplc="81E46560">
      <w:start w:val="2018"/>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
  </w:num>
  <w:num w:numId="8">
    <w:abstractNumId w:val="8"/>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F2"/>
    <w:rsid w:val="00005F03"/>
    <w:rsid w:val="000213AD"/>
    <w:rsid w:val="0007008D"/>
    <w:rsid w:val="00072872"/>
    <w:rsid w:val="00093CE4"/>
    <w:rsid w:val="00095120"/>
    <w:rsid w:val="000A3CBD"/>
    <w:rsid w:val="000D13DA"/>
    <w:rsid w:val="001025BE"/>
    <w:rsid w:val="00112A76"/>
    <w:rsid w:val="00141A42"/>
    <w:rsid w:val="00142583"/>
    <w:rsid w:val="001527A5"/>
    <w:rsid w:val="00166446"/>
    <w:rsid w:val="00184A62"/>
    <w:rsid w:val="002102D8"/>
    <w:rsid w:val="00280A04"/>
    <w:rsid w:val="002842C6"/>
    <w:rsid w:val="00293074"/>
    <w:rsid w:val="002B08A5"/>
    <w:rsid w:val="002C35EC"/>
    <w:rsid w:val="002C49B9"/>
    <w:rsid w:val="002F25E0"/>
    <w:rsid w:val="0031419C"/>
    <w:rsid w:val="00361A65"/>
    <w:rsid w:val="00361BB4"/>
    <w:rsid w:val="00367723"/>
    <w:rsid w:val="00377FF9"/>
    <w:rsid w:val="003A2298"/>
    <w:rsid w:val="003C02A3"/>
    <w:rsid w:val="003F1DA9"/>
    <w:rsid w:val="00400378"/>
    <w:rsid w:val="0041591E"/>
    <w:rsid w:val="004916F2"/>
    <w:rsid w:val="004B5D26"/>
    <w:rsid w:val="004D189B"/>
    <w:rsid w:val="004E33D6"/>
    <w:rsid w:val="005050D8"/>
    <w:rsid w:val="00516255"/>
    <w:rsid w:val="005214E3"/>
    <w:rsid w:val="00523647"/>
    <w:rsid w:val="00546105"/>
    <w:rsid w:val="005512B5"/>
    <w:rsid w:val="005605F3"/>
    <w:rsid w:val="005740A4"/>
    <w:rsid w:val="00574343"/>
    <w:rsid w:val="0059490E"/>
    <w:rsid w:val="005B3540"/>
    <w:rsid w:val="005C2871"/>
    <w:rsid w:val="005D1BAA"/>
    <w:rsid w:val="0063063B"/>
    <w:rsid w:val="00651023"/>
    <w:rsid w:val="006511E8"/>
    <w:rsid w:val="006978DF"/>
    <w:rsid w:val="006C2A9D"/>
    <w:rsid w:val="006D5862"/>
    <w:rsid w:val="00723DE0"/>
    <w:rsid w:val="007310E5"/>
    <w:rsid w:val="00755E14"/>
    <w:rsid w:val="00761469"/>
    <w:rsid w:val="007648F9"/>
    <w:rsid w:val="00773300"/>
    <w:rsid w:val="007773DF"/>
    <w:rsid w:val="0079031C"/>
    <w:rsid w:val="007A220C"/>
    <w:rsid w:val="007A4714"/>
    <w:rsid w:val="007B1111"/>
    <w:rsid w:val="007B2EF2"/>
    <w:rsid w:val="007E56A0"/>
    <w:rsid w:val="00813051"/>
    <w:rsid w:val="008177FD"/>
    <w:rsid w:val="00822DAF"/>
    <w:rsid w:val="00824866"/>
    <w:rsid w:val="00833B14"/>
    <w:rsid w:val="00837ADA"/>
    <w:rsid w:val="00846940"/>
    <w:rsid w:val="00865B96"/>
    <w:rsid w:val="008872D7"/>
    <w:rsid w:val="00896AFA"/>
    <w:rsid w:val="008B7269"/>
    <w:rsid w:val="008D5316"/>
    <w:rsid w:val="008F7299"/>
    <w:rsid w:val="00910FF3"/>
    <w:rsid w:val="00911205"/>
    <w:rsid w:val="00920598"/>
    <w:rsid w:val="00953278"/>
    <w:rsid w:val="00970559"/>
    <w:rsid w:val="00981045"/>
    <w:rsid w:val="00985E8B"/>
    <w:rsid w:val="009926C1"/>
    <w:rsid w:val="009E0A78"/>
    <w:rsid w:val="009F1A8C"/>
    <w:rsid w:val="00A42936"/>
    <w:rsid w:val="00A66691"/>
    <w:rsid w:val="00A93762"/>
    <w:rsid w:val="00A96C25"/>
    <w:rsid w:val="00AC4DC1"/>
    <w:rsid w:val="00AC7FFD"/>
    <w:rsid w:val="00AD088D"/>
    <w:rsid w:val="00AF0629"/>
    <w:rsid w:val="00AF3A59"/>
    <w:rsid w:val="00B264C9"/>
    <w:rsid w:val="00B45080"/>
    <w:rsid w:val="00B607A2"/>
    <w:rsid w:val="00B96439"/>
    <w:rsid w:val="00BB1EE0"/>
    <w:rsid w:val="00C50DD9"/>
    <w:rsid w:val="00C74939"/>
    <w:rsid w:val="00C856BB"/>
    <w:rsid w:val="00C92D06"/>
    <w:rsid w:val="00CA6B6E"/>
    <w:rsid w:val="00CC4B34"/>
    <w:rsid w:val="00CE1F6C"/>
    <w:rsid w:val="00D0126E"/>
    <w:rsid w:val="00D021A6"/>
    <w:rsid w:val="00D04F5C"/>
    <w:rsid w:val="00D4752F"/>
    <w:rsid w:val="00D52FEE"/>
    <w:rsid w:val="00DC0731"/>
    <w:rsid w:val="00DE12AC"/>
    <w:rsid w:val="00DE7D2A"/>
    <w:rsid w:val="00E25995"/>
    <w:rsid w:val="00E26EA6"/>
    <w:rsid w:val="00E272B1"/>
    <w:rsid w:val="00E414F1"/>
    <w:rsid w:val="00E4557B"/>
    <w:rsid w:val="00E464BD"/>
    <w:rsid w:val="00E64EC8"/>
    <w:rsid w:val="00E71674"/>
    <w:rsid w:val="00E94710"/>
    <w:rsid w:val="00EC73A2"/>
    <w:rsid w:val="00ED3F2B"/>
    <w:rsid w:val="00ED5C21"/>
    <w:rsid w:val="00EE1349"/>
    <w:rsid w:val="00EF6973"/>
    <w:rsid w:val="00F00107"/>
    <w:rsid w:val="00F022A1"/>
    <w:rsid w:val="00F40655"/>
    <w:rsid w:val="00F81D26"/>
    <w:rsid w:val="00FA239B"/>
    <w:rsid w:val="00FE5C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995"/>
    <w:pPr>
      <w:ind w:left="720"/>
      <w:contextualSpacing/>
    </w:pPr>
  </w:style>
  <w:style w:type="paragraph" w:styleId="NoSpacing">
    <w:name w:val="No Spacing"/>
    <w:uiPriority w:val="1"/>
    <w:qFormat/>
    <w:rsid w:val="00D4752F"/>
    <w:pPr>
      <w:spacing w:after="0" w:line="240" w:lineRule="auto"/>
    </w:pPr>
  </w:style>
  <w:style w:type="character" w:styleId="Hyperlink">
    <w:name w:val="Hyperlink"/>
    <w:basedOn w:val="DefaultParagraphFont"/>
    <w:uiPriority w:val="99"/>
    <w:unhideWhenUsed/>
    <w:rsid w:val="009926C1"/>
    <w:rPr>
      <w:color w:val="0563C1" w:themeColor="hyperlink"/>
      <w:u w:val="single"/>
    </w:rPr>
  </w:style>
  <w:style w:type="character" w:customStyle="1" w:styleId="navigatable">
    <w:name w:val="navigatable"/>
    <w:basedOn w:val="DefaultParagraphFont"/>
    <w:rsid w:val="00377FF9"/>
    <w:rPr>
      <w:b w:val="0"/>
      <w:bCs w:val="0"/>
      <w:color w:val="777777"/>
      <w:shd w:val="clear" w:color="auto" w:fill="FFFF7B"/>
    </w:rPr>
  </w:style>
  <w:style w:type="paragraph" w:styleId="NormalWeb">
    <w:name w:val="Normal (Web)"/>
    <w:basedOn w:val="Normal"/>
    <w:uiPriority w:val="99"/>
    <w:semiHidden/>
    <w:unhideWhenUsed/>
    <w:rsid w:val="00B607A2"/>
    <w:pPr>
      <w:spacing w:after="0" w:line="240" w:lineRule="auto"/>
    </w:pPr>
    <w:rPr>
      <w:rFonts w:ascii="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6C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995"/>
    <w:pPr>
      <w:ind w:left="720"/>
      <w:contextualSpacing/>
    </w:pPr>
  </w:style>
  <w:style w:type="paragraph" w:styleId="NoSpacing">
    <w:name w:val="No Spacing"/>
    <w:uiPriority w:val="1"/>
    <w:qFormat/>
    <w:rsid w:val="00D4752F"/>
    <w:pPr>
      <w:spacing w:after="0" w:line="240" w:lineRule="auto"/>
    </w:pPr>
  </w:style>
  <w:style w:type="character" w:styleId="Hyperlink">
    <w:name w:val="Hyperlink"/>
    <w:basedOn w:val="DefaultParagraphFont"/>
    <w:uiPriority w:val="99"/>
    <w:unhideWhenUsed/>
    <w:rsid w:val="009926C1"/>
    <w:rPr>
      <w:color w:val="0563C1" w:themeColor="hyperlink"/>
      <w:u w:val="single"/>
    </w:rPr>
  </w:style>
  <w:style w:type="character" w:customStyle="1" w:styleId="navigatable">
    <w:name w:val="navigatable"/>
    <w:basedOn w:val="DefaultParagraphFont"/>
    <w:rsid w:val="00377FF9"/>
    <w:rPr>
      <w:b w:val="0"/>
      <w:bCs w:val="0"/>
      <w:color w:val="777777"/>
      <w:shd w:val="clear" w:color="auto" w:fill="FFFF7B"/>
    </w:rPr>
  </w:style>
  <w:style w:type="paragraph" w:styleId="NormalWeb">
    <w:name w:val="Normal (Web)"/>
    <w:basedOn w:val="Normal"/>
    <w:uiPriority w:val="99"/>
    <w:semiHidden/>
    <w:unhideWhenUsed/>
    <w:rsid w:val="00B607A2"/>
    <w:pPr>
      <w:spacing w:after="0" w:line="240" w:lineRule="auto"/>
    </w:pPr>
    <w:rPr>
      <w:rFonts w:ascii="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6C2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1960">
      <w:bodyDiv w:val="1"/>
      <w:marLeft w:val="0"/>
      <w:marRight w:val="0"/>
      <w:marTop w:val="0"/>
      <w:marBottom w:val="0"/>
      <w:divBdr>
        <w:top w:val="none" w:sz="0" w:space="0" w:color="auto"/>
        <w:left w:val="none" w:sz="0" w:space="0" w:color="auto"/>
        <w:bottom w:val="none" w:sz="0" w:space="0" w:color="auto"/>
        <w:right w:val="none" w:sz="0" w:space="0" w:color="auto"/>
      </w:divBdr>
      <w:divsChild>
        <w:div w:id="876115357">
          <w:marLeft w:val="547"/>
          <w:marRight w:val="0"/>
          <w:marTop w:val="200"/>
          <w:marBottom w:val="0"/>
          <w:divBdr>
            <w:top w:val="none" w:sz="0" w:space="0" w:color="auto"/>
            <w:left w:val="none" w:sz="0" w:space="0" w:color="auto"/>
            <w:bottom w:val="none" w:sz="0" w:space="0" w:color="auto"/>
            <w:right w:val="none" w:sz="0" w:space="0" w:color="auto"/>
          </w:divBdr>
        </w:div>
        <w:div w:id="1523323050">
          <w:marLeft w:val="547"/>
          <w:marRight w:val="0"/>
          <w:marTop w:val="200"/>
          <w:marBottom w:val="0"/>
          <w:divBdr>
            <w:top w:val="none" w:sz="0" w:space="0" w:color="auto"/>
            <w:left w:val="none" w:sz="0" w:space="0" w:color="auto"/>
            <w:bottom w:val="none" w:sz="0" w:space="0" w:color="auto"/>
            <w:right w:val="none" w:sz="0" w:space="0" w:color="auto"/>
          </w:divBdr>
        </w:div>
        <w:div w:id="1049497157">
          <w:marLeft w:val="547"/>
          <w:marRight w:val="0"/>
          <w:marTop w:val="200"/>
          <w:marBottom w:val="0"/>
          <w:divBdr>
            <w:top w:val="none" w:sz="0" w:space="0" w:color="auto"/>
            <w:left w:val="none" w:sz="0" w:space="0" w:color="auto"/>
            <w:bottom w:val="none" w:sz="0" w:space="0" w:color="auto"/>
            <w:right w:val="none" w:sz="0" w:space="0" w:color="auto"/>
          </w:divBdr>
        </w:div>
        <w:div w:id="1693338294">
          <w:marLeft w:val="547"/>
          <w:marRight w:val="0"/>
          <w:marTop w:val="200"/>
          <w:marBottom w:val="0"/>
          <w:divBdr>
            <w:top w:val="none" w:sz="0" w:space="0" w:color="auto"/>
            <w:left w:val="none" w:sz="0" w:space="0" w:color="auto"/>
            <w:bottom w:val="none" w:sz="0" w:space="0" w:color="auto"/>
            <w:right w:val="none" w:sz="0" w:space="0" w:color="auto"/>
          </w:divBdr>
        </w:div>
        <w:div w:id="1764454828">
          <w:marLeft w:val="547"/>
          <w:marRight w:val="0"/>
          <w:marTop w:val="200"/>
          <w:marBottom w:val="0"/>
          <w:divBdr>
            <w:top w:val="none" w:sz="0" w:space="0" w:color="auto"/>
            <w:left w:val="none" w:sz="0" w:space="0" w:color="auto"/>
            <w:bottom w:val="none" w:sz="0" w:space="0" w:color="auto"/>
            <w:right w:val="none" w:sz="0" w:space="0" w:color="auto"/>
          </w:divBdr>
        </w:div>
        <w:div w:id="1549952602">
          <w:marLeft w:val="547"/>
          <w:marRight w:val="0"/>
          <w:marTop w:val="200"/>
          <w:marBottom w:val="0"/>
          <w:divBdr>
            <w:top w:val="none" w:sz="0" w:space="0" w:color="auto"/>
            <w:left w:val="none" w:sz="0" w:space="0" w:color="auto"/>
            <w:bottom w:val="none" w:sz="0" w:space="0" w:color="auto"/>
            <w:right w:val="none" w:sz="0" w:space="0" w:color="auto"/>
          </w:divBdr>
        </w:div>
        <w:div w:id="1203207699">
          <w:marLeft w:val="547"/>
          <w:marRight w:val="0"/>
          <w:marTop w:val="200"/>
          <w:marBottom w:val="0"/>
          <w:divBdr>
            <w:top w:val="none" w:sz="0" w:space="0" w:color="auto"/>
            <w:left w:val="none" w:sz="0" w:space="0" w:color="auto"/>
            <w:bottom w:val="none" w:sz="0" w:space="0" w:color="auto"/>
            <w:right w:val="none" w:sz="0" w:space="0" w:color="auto"/>
          </w:divBdr>
        </w:div>
        <w:div w:id="1295672111">
          <w:marLeft w:val="547"/>
          <w:marRight w:val="0"/>
          <w:marTop w:val="200"/>
          <w:marBottom w:val="0"/>
          <w:divBdr>
            <w:top w:val="none" w:sz="0" w:space="0" w:color="auto"/>
            <w:left w:val="none" w:sz="0" w:space="0" w:color="auto"/>
            <w:bottom w:val="none" w:sz="0" w:space="0" w:color="auto"/>
            <w:right w:val="none" w:sz="0" w:space="0" w:color="auto"/>
          </w:divBdr>
        </w:div>
      </w:divsChild>
    </w:div>
    <w:div w:id="848181085">
      <w:bodyDiv w:val="1"/>
      <w:marLeft w:val="0"/>
      <w:marRight w:val="0"/>
      <w:marTop w:val="0"/>
      <w:marBottom w:val="0"/>
      <w:divBdr>
        <w:top w:val="none" w:sz="0" w:space="0" w:color="auto"/>
        <w:left w:val="none" w:sz="0" w:space="0" w:color="auto"/>
        <w:bottom w:val="none" w:sz="0" w:space="0" w:color="auto"/>
        <w:right w:val="none" w:sz="0" w:space="0" w:color="auto"/>
      </w:divBdr>
      <w:divsChild>
        <w:div w:id="58292723">
          <w:marLeft w:val="547"/>
          <w:marRight w:val="0"/>
          <w:marTop w:val="200"/>
          <w:marBottom w:val="0"/>
          <w:divBdr>
            <w:top w:val="none" w:sz="0" w:space="0" w:color="auto"/>
            <w:left w:val="none" w:sz="0" w:space="0" w:color="auto"/>
            <w:bottom w:val="none" w:sz="0" w:space="0" w:color="auto"/>
            <w:right w:val="none" w:sz="0" w:space="0" w:color="auto"/>
          </w:divBdr>
        </w:div>
        <w:div w:id="1767924794">
          <w:marLeft w:val="547"/>
          <w:marRight w:val="0"/>
          <w:marTop w:val="200"/>
          <w:marBottom w:val="0"/>
          <w:divBdr>
            <w:top w:val="none" w:sz="0" w:space="0" w:color="auto"/>
            <w:left w:val="none" w:sz="0" w:space="0" w:color="auto"/>
            <w:bottom w:val="none" w:sz="0" w:space="0" w:color="auto"/>
            <w:right w:val="none" w:sz="0" w:space="0" w:color="auto"/>
          </w:divBdr>
        </w:div>
        <w:div w:id="653491332">
          <w:marLeft w:val="547"/>
          <w:marRight w:val="0"/>
          <w:marTop w:val="200"/>
          <w:marBottom w:val="0"/>
          <w:divBdr>
            <w:top w:val="none" w:sz="0" w:space="0" w:color="auto"/>
            <w:left w:val="none" w:sz="0" w:space="0" w:color="auto"/>
            <w:bottom w:val="none" w:sz="0" w:space="0" w:color="auto"/>
            <w:right w:val="none" w:sz="0" w:space="0" w:color="auto"/>
          </w:divBdr>
        </w:div>
        <w:div w:id="1316373106">
          <w:marLeft w:val="547"/>
          <w:marRight w:val="0"/>
          <w:marTop w:val="200"/>
          <w:marBottom w:val="0"/>
          <w:divBdr>
            <w:top w:val="none" w:sz="0" w:space="0" w:color="auto"/>
            <w:left w:val="none" w:sz="0" w:space="0" w:color="auto"/>
            <w:bottom w:val="none" w:sz="0" w:space="0" w:color="auto"/>
            <w:right w:val="none" w:sz="0" w:space="0" w:color="auto"/>
          </w:divBdr>
        </w:div>
        <w:div w:id="1659262487">
          <w:marLeft w:val="547"/>
          <w:marRight w:val="0"/>
          <w:marTop w:val="200"/>
          <w:marBottom w:val="0"/>
          <w:divBdr>
            <w:top w:val="none" w:sz="0" w:space="0" w:color="auto"/>
            <w:left w:val="none" w:sz="0" w:space="0" w:color="auto"/>
            <w:bottom w:val="none" w:sz="0" w:space="0" w:color="auto"/>
            <w:right w:val="none" w:sz="0" w:space="0" w:color="auto"/>
          </w:divBdr>
        </w:div>
        <w:div w:id="1012607108">
          <w:marLeft w:val="547"/>
          <w:marRight w:val="0"/>
          <w:marTop w:val="200"/>
          <w:marBottom w:val="0"/>
          <w:divBdr>
            <w:top w:val="none" w:sz="0" w:space="0" w:color="auto"/>
            <w:left w:val="none" w:sz="0" w:space="0" w:color="auto"/>
            <w:bottom w:val="none" w:sz="0" w:space="0" w:color="auto"/>
            <w:right w:val="none" w:sz="0" w:space="0" w:color="auto"/>
          </w:divBdr>
        </w:div>
        <w:div w:id="326401514">
          <w:marLeft w:val="547"/>
          <w:marRight w:val="0"/>
          <w:marTop w:val="200"/>
          <w:marBottom w:val="0"/>
          <w:divBdr>
            <w:top w:val="none" w:sz="0" w:space="0" w:color="auto"/>
            <w:left w:val="none" w:sz="0" w:space="0" w:color="auto"/>
            <w:bottom w:val="none" w:sz="0" w:space="0" w:color="auto"/>
            <w:right w:val="none" w:sz="0" w:space="0" w:color="auto"/>
          </w:divBdr>
        </w:div>
        <w:div w:id="1445153677">
          <w:marLeft w:val="547"/>
          <w:marRight w:val="0"/>
          <w:marTop w:val="200"/>
          <w:marBottom w:val="0"/>
          <w:divBdr>
            <w:top w:val="none" w:sz="0" w:space="0" w:color="auto"/>
            <w:left w:val="none" w:sz="0" w:space="0" w:color="auto"/>
            <w:bottom w:val="none" w:sz="0" w:space="0" w:color="auto"/>
            <w:right w:val="none" w:sz="0" w:space="0" w:color="auto"/>
          </w:divBdr>
        </w:div>
        <w:div w:id="1427186505">
          <w:marLeft w:val="547"/>
          <w:marRight w:val="0"/>
          <w:marTop w:val="200"/>
          <w:marBottom w:val="0"/>
          <w:divBdr>
            <w:top w:val="none" w:sz="0" w:space="0" w:color="auto"/>
            <w:left w:val="none" w:sz="0" w:space="0" w:color="auto"/>
            <w:bottom w:val="none" w:sz="0" w:space="0" w:color="auto"/>
            <w:right w:val="none" w:sz="0" w:space="0" w:color="auto"/>
          </w:divBdr>
        </w:div>
      </w:divsChild>
    </w:div>
    <w:div w:id="193169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mta.ee/et/erakli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28551-9438-4467-8145-8B1AF669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1248</Words>
  <Characters>7245</Characters>
  <Application>Microsoft Office Word</Application>
  <DocSecurity>4</DocSecurity>
  <Lines>60</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RMV</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Simul</dc:creator>
  <cp:lastModifiedBy>kalev</cp:lastModifiedBy>
  <cp:revision>2</cp:revision>
  <cp:lastPrinted>2017-10-31T10:04:00Z</cp:lastPrinted>
  <dcterms:created xsi:type="dcterms:W3CDTF">2017-11-06T06:23:00Z</dcterms:created>
  <dcterms:modified xsi:type="dcterms:W3CDTF">2017-11-06T06:23:00Z</dcterms:modified>
</cp:coreProperties>
</file>